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6285" w14:textId="1A093778" w:rsidR="00155762" w:rsidRPr="00155762" w:rsidRDefault="00E962A7" w:rsidP="00155762">
      <w:pPr>
        <w:rPr>
          <w:rFonts w:hint="cs"/>
          <w:rtl/>
        </w:rPr>
      </w:pPr>
      <w:r w:rsidRPr="00C501F0">
        <w:rPr>
          <w:rFonts w:ascii="David,Bold" w:hint="cs"/>
          <w:b/>
          <w:bCs/>
          <w:noProof/>
          <w:lang w:val="en-GB"/>
        </w:rPr>
        <w:drawing>
          <wp:inline distT="0" distB="0" distL="0" distR="0" wp14:anchorId="6EA1B8E7" wp14:editId="4D3F6C9B">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8"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8" tooltip="This document has been made accessible by AccessibleDocs.ai by Group107, according to PDF/UA-1 standards."/>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4160" cy="264160"/>
                    </a:xfrm>
                    <a:prstGeom prst="rect">
                      <a:avLst/>
                    </a:prstGeom>
                    <a:noFill/>
                    <a:ln>
                      <a:noFill/>
                    </a:ln>
                  </pic:spPr>
                </pic:pic>
              </a:graphicData>
            </a:graphic>
          </wp:inline>
        </w:drawing>
      </w:r>
    </w:p>
    <w:p w14:paraId="39B12B4B" w14:textId="205AD68B" w:rsidR="00A81552" w:rsidRDefault="00000000" w:rsidP="00A81552">
      <w:pPr>
        <w:rPr>
          <w:b/>
          <w:bCs/>
          <w:sz w:val="34"/>
          <w:szCs w:val="34"/>
          <w:rtl/>
        </w:rPr>
      </w:pPr>
      <w:r>
        <w:rPr>
          <w:rFonts w:hint="cs"/>
          <w:b/>
          <w:bCs/>
          <w:sz w:val="34"/>
          <w:szCs w:val="34"/>
          <w:rtl/>
        </w:rPr>
        <w:t>מ</w:t>
      </w:r>
      <w:r w:rsidRPr="00E91F8E">
        <w:rPr>
          <w:rFonts w:hint="cs"/>
          <w:b/>
          <w:bCs/>
          <w:sz w:val="34"/>
          <w:szCs w:val="34"/>
          <w:rtl/>
        </w:rPr>
        <w:t>שאבי אנוש</w:t>
      </w:r>
    </w:p>
    <w:p w14:paraId="32C3EACC" w14:textId="62D09A38" w:rsidR="000B10AD" w:rsidRPr="00A81552" w:rsidRDefault="00731356" w:rsidP="00155762">
      <w:pPr>
        <w:ind w:left="6237" w:firstLine="567"/>
        <w:rPr>
          <w:b/>
          <w:bCs/>
          <w:szCs w:val="25"/>
          <w:rtl/>
        </w:rPr>
      </w:pPr>
      <w:r>
        <w:rPr>
          <w:rFonts w:hint="eastAsia"/>
          <w:szCs w:val="25"/>
          <w:rtl/>
        </w:rPr>
        <w:t>‏</w:t>
      </w:r>
      <w:r w:rsidR="00AB0FD0">
        <w:rPr>
          <w:rFonts w:hint="eastAsia"/>
          <w:szCs w:val="25"/>
          <w:rtl/>
        </w:rPr>
        <w:t>‏</w:t>
      </w:r>
      <w:r w:rsidR="007F0D48">
        <w:rPr>
          <w:rFonts w:hint="eastAsia"/>
          <w:szCs w:val="25"/>
          <w:rtl/>
        </w:rPr>
        <w:t>‏</w:t>
      </w:r>
      <w:r w:rsidR="00A86D9C">
        <w:rPr>
          <w:rFonts w:hint="eastAsia"/>
          <w:szCs w:val="25"/>
          <w:rtl/>
        </w:rPr>
        <w:t>‏</w:t>
      </w:r>
      <w:r w:rsidR="00A818CF">
        <w:rPr>
          <w:rFonts w:hint="cs"/>
          <w:szCs w:val="25"/>
          <w:rtl/>
        </w:rPr>
        <w:t>28 ינואר 2026</w:t>
      </w:r>
    </w:p>
    <w:p w14:paraId="40121B78" w14:textId="77777777" w:rsidR="00A81552" w:rsidRPr="00A81552" w:rsidRDefault="00000000" w:rsidP="004E4802">
      <w:pPr>
        <w:spacing w:before="291"/>
        <w:jc w:val="center"/>
        <w:rPr>
          <w:b/>
          <w:bCs/>
          <w:sz w:val="26"/>
          <w:szCs w:val="26"/>
          <w:rtl/>
        </w:rPr>
      </w:pPr>
      <w:r w:rsidRPr="00A81552">
        <w:rPr>
          <w:rFonts w:hint="cs"/>
          <w:b/>
          <w:bCs/>
          <w:sz w:val="26"/>
          <w:szCs w:val="26"/>
          <w:rtl/>
        </w:rPr>
        <w:t>משרה פנויה כדלקמן:</w:t>
      </w:r>
    </w:p>
    <w:p w14:paraId="5920B2FD" w14:textId="77777777" w:rsidR="00A81552" w:rsidRPr="00A81552" w:rsidRDefault="00000000" w:rsidP="00A81552">
      <w:pPr>
        <w:spacing w:before="116"/>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72518888" w14:textId="77777777" w:rsidR="00A81552" w:rsidRPr="004731BF" w:rsidRDefault="00000000" w:rsidP="00A81552">
      <w:pPr>
        <w:spacing w:before="466"/>
        <w:jc w:val="center"/>
        <w:outlineLvl w:val="0"/>
        <w:rPr>
          <w:b/>
          <w:bCs/>
          <w:sz w:val="40"/>
          <w:szCs w:val="40"/>
          <w:u w:val="single"/>
          <w:rtl/>
        </w:rPr>
      </w:pPr>
      <w:r w:rsidRPr="004731BF">
        <w:rPr>
          <w:rFonts w:hint="cs"/>
          <w:b/>
          <w:bCs/>
          <w:sz w:val="40"/>
          <w:szCs w:val="40"/>
          <w:u w:val="single"/>
          <w:rtl/>
        </w:rPr>
        <w:t>מודעת דרושים</w:t>
      </w:r>
    </w:p>
    <w:p w14:paraId="1EC26815" w14:textId="20FDB3DD" w:rsidR="00B35952" w:rsidRPr="0045288A" w:rsidRDefault="00000000" w:rsidP="004E4802">
      <w:pPr>
        <w:jc w:val="center"/>
        <w:outlineLvl w:val="1"/>
        <w:rPr>
          <w:b/>
          <w:bCs/>
          <w:sz w:val="34"/>
          <w:szCs w:val="34"/>
          <w:rtl/>
        </w:rPr>
      </w:pPr>
      <w:r w:rsidRPr="0045288A">
        <w:rPr>
          <w:rFonts w:hint="cs"/>
          <w:b/>
          <w:bCs/>
          <w:sz w:val="34"/>
          <w:szCs w:val="34"/>
          <w:rtl/>
        </w:rPr>
        <w:t xml:space="preserve">מ"מ </w:t>
      </w:r>
      <w:r w:rsidR="0045288A" w:rsidRPr="0045288A">
        <w:rPr>
          <w:rFonts w:hint="cs"/>
          <w:b/>
          <w:bCs/>
          <w:sz w:val="34"/>
          <w:szCs w:val="34"/>
          <w:rtl/>
        </w:rPr>
        <w:t>מרכז/ת מנהלי/ת לוועדות תכנון טיפול והערכה באגף הרווחה</w:t>
      </w:r>
      <w:r w:rsidR="00A86D9C">
        <w:rPr>
          <w:rFonts w:hint="cs"/>
          <w:b/>
          <w:bCs/>
          <w:sz w:val="34"/>
          <w:szCs w:val="34"/>
          <w:rtl/>
        </w:rPr>
        <w:t xml:space="preserve">-עובדת </w:t>
      </w:r>
      <w:proofErr w:type="spellStart"/>
      <w:r w:rsidR="00A86D9C">
        <w:rPr>
          <w:rFonts w:hint="cs"/>
          <w:b/>
          <w:bCs/>
          <w:sz w:val="34"/>
          <w:szCs w:val="34"/>
          <w:rtl/>
        </w:rPr>
        <w:t>בחל"ד</w:t>
      </w:r>
      <w:proofErr w:type="spellEnd"/>
    </w:p>
    <w:p w14:paraId="168A501C" w14:textId="6B1BC636" w:rsidR="0045288A" w:rsidRDefault="00000000" w:rsidP="00854937">
      <w:pPr>
        <w:spacing w:before="120"/>
        <w:jc w:val="both"/>
        <w:rPr>
          <w:szCs w:val="25"/>
          <w:rtl/>
        </w:rPr>
      </w:pPr>
      <w:r>
        <w:rPr>
          <w:rFonts w:hint="cs"/>
          <w:szCs w:val="25"/>
          <w:rtl/>
        </w:rPr>
        <w:t>היקף המשרה: 80%</w:t>
      </w:r>
    </w:p>
    <w:p w14:paraId="53300DB3" w14:textId="238FF2F1" w:rsidR="0045288A" w:rsidRDefault="00000000" w:rsidP="0045288A">
      <w:pPr>
        <w:jc w:val="both"/>
        <w:rPr>
          <w:szCs w:val="25"/>
          <w:rtl/>
        </w:rPr>
      </w:pPr>
      <w:r>
        <w:rPr>
          <w:rFonts w:hint="cs"/>
          <w:szCs w:val="25"/>
          <w:rtl/>
        </w:rPr>
        <w:t xml:space="preserve">דרגת המשרה: 6-8 בדירוג המנהלי </w:t>
      </w:r>
    </w:p>
    <w:p w14:paraId="758A6976" w14:textId="4350F30D" w:rsidR="0045288A" w:rsidRDefault="00000000" w:rsidP="0045288A">
      <w:pPr>
        <w:jc w:val="both"/>
        <w:rPr>
          <w:szCs w:val="25"/>
          <w:rtl/>
        </w:rPr>
      </w:pPr>
      <w:r>
        <w:rPr>
          <w:rFonts w:hint="cs"/>
          <w:szCs w:val="25"/>
          <w:rtl/>
        </w:rPr>
        <w:t xml:space="preserve">כפיפות ארגונית: ראש </w:t>
      </w:r>
      <w:proofErr w:type="spellStart"/>
      <w:r>
        <w:rPr>
          <w:rFonts w:hint="cs"/>
          <w:szCs w:val="25"/>
          <w:rtl/>
        </w:rPr>
        <w:t>מינהל</w:t>
      </w:r>
      <w:proofErr w:type="spellEnd"/>
      <w:r>
        <w:rPr>
          <w:rFonts w:hint="cs"/>
          <w:szCs w:val="25"/>
          <w:rtl/>
        </w:rPr>
        <w:t xml:space="preserve"> הרווחה</w:t>
      </w:r>
    </w:p>
    <w:p w14:paraId="50894914" w14:textId="28B8013B" w:rsidR="0045288A" w:rsidRPr="0045288A" w:rsidRDefault="00000000" w:rsidP="0045288A">
      <w:pPr>
        <w:pStyle w:val="Heading2copy"/>
        <w:spacing w:before="331"/>
        <w:outlineLvl w:val="9"/>
        <w:rPr>
          <w:rFonts w:ascii="David" w:hAnsi="David" w:cs="David"/>
          <w:b/>
          <w:bCs/>
          <w:color w:val="auto"/>
          <w:sz w:val="25"/>
          <w:szCs w:val="25"/>
          <w:rtl/>
        </w:rPr>
      </w:pPr>
      <w:proofErr w:type="spellStart"/>
      <w:r w:rsidRPr="0045288A">
        <w:rPr>
          <w:rFonts w:ascii="David" w:hAnsi="David" w:cs="David"/>
          <w:color w:val="auto"/>
          <w:sz w:val="25"/>
          <w:szCs w:val="25"/>
          <w:rtl/>
        </w:rPr>
        <w:t>תאור</w:t>
      </w:r>
      <w:proofErr w:type="spellEnd"/>
      <w:r w:rsidRPr="0045288A">
        <w:rPr>
          <w:rFonts w:ascii="David" w:hAnsi="David" w:cs="David"/>
          <w:color w:val="auto"/>
          <w:sz w:val="25"/>
          <w:szCs w:val="25"/>
          <w:rtl/>
        </w:rPr>
        <w:t xml:space="preserve"> התפקיד:</w:t>
      </w:r>
      <w:r>
        <w:rPr>
          <w:rFonts w:ascii="David" w:hAnsi="David" w:cs="David" w:hint="cs"/>
          <w:color w:val="auto"/>
          <w:sz w:val="25"/>
          <w:szCs w:val="25"/>
          <w:rtl/>
        </w:rPr>
        <w:t xml:space="preserve"> </w:t>
      </w:r>
      <w:r w:rsidRPr="0045288A">
        <w:rPr>
          <w:rFonts w:ascii="David" w:hAnsi="David" w:cs="David"/>
          <w:color w:val="auto"/>
          <w:sz w:val="25"/>
          <w:szCs w:val="25"/>
          <w:rtl/>
        </w:rPr>
        <w:t>סיוע למנהלת ילד ונוער וליו"ריות ועדת תכנון טיפול והערכה ,בעבודה המנהלית הכרוכה בקיום וועדות תכנון טיפול והערכה. תיאום מועדים וזימון המשתתפים. שליחת חומרים רלוונטיים. כתיבת סיכומי דיוני הוועדות והפצתם למשתתפים, סיוע במעקב אחר  יישום המלצות הוועדות. סיוע בעבודה המשרדית של צוות ילד ונוער .</w:t>
      </w:r>
    </w:p>
    <w:p w14:paraId="5AC3006F" w14:textId="77777777" w:rsidR="0045288A" w:rsidRDefault="00000000" w:rsidP="00E962A7">
      <w:pPr>
        <w:spacing w:before="383"/>
        <w:jc w:val="both"/>
        <w:outlineLvl w:val="2"/>
        <w:rPr>
          <w:szCs w:val="25"/>
          <w:u w:val="single"/>
          <w:rtl/>
        </w:rPr>
      </w:pPr>
      <w:r>
        <w:rPr>
          <w:rFonts w:hint="cs"/>
          <w:szCs w:val="25"/>
          <w:u w:val="single"/>
          <w:rtl/>
        </w:rPr>
        <w:t>הכישורים הנדרשים:</w:t>
      </w:r>
    </w:p>
    <w:p w14:paraId="05F47772" w14:textId="77777777" w:rsidR="0045288A" w:rsidRDefault="00000000" w:rsidP="0045288A">
      <w:pPr>
        <w:pStyle w:val="a"/>
        <w:numPr>
          <w:ilvl w:val="0"/>
          <w:numId w:val="1"/>
        </w:numPr>
        <w:ind w:right="0"/>
      </w:pPr>
      <w:r>
        <w:rPr>
          <w:rFonts w:hint="cs"/>
          <w:rtl/>
        </w:rPr>
        <w:t xml:space="preserve"> השכלה של 12 שנות לימוד עדיפות לבעל/ת תעודת בגרות.</w:t>
      </w:r>
    </w:p>
    <w:p w14:paraId="0E971115" w14:textId="13891AAF" w:rsidR="0045288A" w:rsidRDefault="00000000" w:rsidP="0045288A">
      <w:pPr>
        <w:pStyle w:val="a"/>
        <w:numPr>
          <w:ilvl w:val="0"/>
          <w:numId w:val="1"/>
        </w:numPr>
        <w:ind w:right="0"/>
      </w:pPr>
      <w:r>
        <w:rPr>
          <w:rFonts w:hint="cs"/>
          <w:rtl/>
        </w:rPr>
        <w:t xml:space="preserve">ניסיון בעבודה מנהלית, בהעדפה עבודה בשירות הציבורי. </w:t>
      </w:r>
    </w:p>
    <w:p w14:paraId="5476FCBD" w14:textId="77777777" w:rsidR="0045288A" w:rsidRDefault="00000000" w:rsidP="0045288A">
      <w:pPr>
        <w:pStyle w:val="a"/>
        <w:numPr>
          <w:ilvl w:val="0"/>
          <w:numId w:val="1"/>
        </w:numPr>
        <w:ind w:right="0"/>
      </w:pPr>
      <w:r>
        <w:rPr>
          <w:rFonts w:hint="cs"/>
          <w:rtl/>
        </w:rPr>
        <w:t>נכונות ויכולת בעמידה במצבי לחץ ומצבים מורכבים ורגישים ביותר.</w:t>
      </w:r>
    </w:p>
    <w:p w14:paraId="73CABBA5" w14:textId="77777777" w:rsidR="0045288A" w:rsidRDefault="00000000" w:rsidP="0045288A">
      <w:pPr>
        <w:pStyle w:val="a"/>
        <w:numPr>
          <w:ilvl w:val="0"/>
          <w:numId w:val="1"/>
        </w:numPr>
        <w:ind w:right="0"/>
      </w:pPr>
      <w:r>
        <w:rPr>
          <w:rFonts w:hint="cs"/>
          <w:rtl/>
        </w:rPr>
        <w:t xml:space="preserve">ידע וניסיון בעבודה עם מחשב ושימוש בתוכנות </w:t>
      </w:r>
      <w:r>
        <w:t xml:space="preserve">outlook </w:t>
      </w:r>
      <w:r>
        <w:rPr>
          <w:rFonts w:hint="cs"/>
          <w:rtl/>
        </w:rPr>
        <w:t xml:space="preserve"> ,</w:t>
      </w:r>
      <w:proofErr w:type="spellStart"/>
      <w:r>
        <w:t>exel</w:t>
      </w:r>
      <w:proofErr w:type="spellEnd"/>
      <w:r>
        <w:rPr>
          <w:rFonts w:hint="cs"/>
          <w:rtl/>
        </w:rPr>
        <w:t xml:space="preserve"> , </w:t>
      </w:r>
      <w:r>
        <w:t>word</w:t>
      </w:r>
    </w:p>
    <w:p w14:paraId="438D92BE" w14:textId="77777777" w:rsidR="0045288A" w:rsidRDefault="00000000" w:rsidP="0045288A">
      <w:pPr>
        <w:pStyle w:val="a"/>
        <w:numPr>
          <w:ilvl w:val="0"/>
          <w:numId w:val="1"/>
        </w:numPr>
        <w:ind w:right="0"/>
      </w:pPr>
      <w:r>
        <w:rPr>
          <w:rFonts w:hint="cs"/>
          <w:rtl/>
        </w:rPr>
        <w:t>כושר ביטוי בעברית  בכתב ובע"פ/ידיעת שפות נוספות בעיקר רוסית -יתרון .</w:t>
      </w:r>
    </w:p>
    <w:p w14:paraId="294348C9" w14:textId="77777777" w:rsidR="0045288A" w:rsidRDefault="00000000" w:rsidP="0045288A">
      <w:pPr>
        <w:pStyle w:val="a"/>
        <w:numPr>
          <w:ilvl w:val="0"/>
          <w:numId w:val="1"/>
        </w:numPr>
        <w:ind w:right="0"/>
      </w:pPr>
      <w:r>
        <w:rPr>
          <w:rFonts w:hint="cs"/>
          <w:rtl/>
        </w:rPr>
        <w:t>יכולת לקיים מגע נאות ויחסי אנוש עם בעלי תפקידים, תושבים וגורמי חוץ.</w:t>
      </w:r>
    </w:p>
    <w:p w14:paraId="154BFE9F" w14:textId="77777777" w:rsidR="0045288A" w:rsidRDefault="00000000" w:rsidP="0045288A">
      <w:pPr>
        <w:pStyle w:val="a"/>
        <w:numPr>
          <w:ilvl w:val="0"/>
          <w:numId w:val="1"/>
        </w:numPr>
        <w:ind w:right="0"/>
      </w:pPr>
      <w:r>
        <w:rPr>
          <w:rFonts w:hint="cs"/>
          <w:rtl/>
        </w:rPr>
        <w:t>יכולת וניסיון בעבודה עם קהל .</w:t>
      </w:r>
    </w:p>
    <w:p w14:paraId="1F73C4B3" w14:textId="77777777" w:rsidR="0045288A" w:rsidRDefault="00000000" w:rsidP="0045288A">
      <w:pPr>
        <w:pStyle w:val="a"/>
        <w:numPr>
          <w:ilvl w:val="0"/>
          <w:numId w:val="1"/>
        </w:numPr>
        <w:ind w:right="0"/>
      </w:pPr>
      <w:r>
        <w:rPr>
          <w:rFonts w:hint="cs"/>
          <w:rtl/>
        </w:rPr>
        <w:t>יחסי אנוש טובים.</w:t>
      </w:r>
    </w:p>
    <w:p w14:paraId="5AA44E2F" w14:textId="77777777" w:rsidR="00A81552" w:rsidRPr="00A81552" w:rsidRDefault="00000000" w:rsidP="00A81552">
      <w:pPr>
        <w:pStyle w:val="a9"/>
        <w:spacing w:before="291" w:after="0" w:line="240" w:lineRule="auto"/>
        <w:ind w:left="-58"/>
        <w:contextualSpacing w:val="0"/>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0F7052A" w14:textId="3073D670" w:rsidR="00310087" w:rsidRDefault="00000000" w:rsidP="00310087">
      <w:pPr>
        <w:spacing w:before="407" w:line="360" w:lineRule="auto"/>
        <w:rPr>
          <w:szCs w:val="25"/>
          <w:rtl/>
        </w:rPr>
      </w:pPr>
      <w:r>
        <w:rPr>
          <w:szCs w:val="25"/>
          <w:rtl/>
        </w:rPr>
        <w:t xml:space="preserve">הגשת קו"ח (בצירוף מסמכים ותעודות השכלה המעידים על הכישורים הנדרשים) יש להגיש באמצעות מייל </w:t>
      </w:r>
      <w:r w:rsidRPr="00EB1DC0">
        <w:rPr>
          <w:b/>
          <w:bCs/>
          <w:color w:val="000000" w:themeColor="text1"/>
          <w:szCs w:val="25"/>
          <w:rtl/>
        </w:rPr>
        <w:t xml:space="preserve"> </w:t>
      </w:r>
      <w:hyperlink r:id="rId10" w:tooltip="כתובת דואר אלקטרוני" w:history="1">
        <w:r w:rsidRPr="00EB1DC0">
          <w:rPr>
            <w:rStyle w:val="Hyperlink"/>
            <w:b/>
            <w:bCs/>
            <w:color w:val="000000" w:themeColor="text1"/>
            <w:u w:val="none"/>
          </w:rPr>
          <w:t>sarit@bat-yam.muni.il</w:t>
        </w:r>
      </w:hyperlink>
      <w:r>
        <w:rPr>
          <w:rtl/>
        </w:rPr>
        <w:t xml:space="preserve"> </w:t>
      </w:r>
      <w:r>
        <w:rPr>
          <w:b/>
          <w:bCs/>
          <w:szCs w:val="25"/>
          <w:rtl/>
        </w:rPr>
        <w:t xml:space="preserve"> בציון תואר המשרה</w:t>
      </w:r>
      <w:r>
        <w:rPr>
          <w:szCs w:val="25"/>
          <w:rtl/>
        </w:rPr>
        <w:t>, עד לתאריך</w:t>
      </w:r>
      <w:r>
        <w:rPr>
          <w:szCs w:val="25"/>
          <w:u w:val="single"/>
          <w:rtl/>
        </w:rPr>
        <w:t xml:space="preserve"> </w:t>
      </w:r>
      <w:r w:rsidR="00A818CF">
        <w:rPr>
          <w:rFonts w:ascii="David" w:hAnsi="David" w:hint="cs"/>
          <w:b/>
          <w:bCs/>
          <w:szCs w:val="25"/>
          <w:u w:val="single"/>
          <w:rtl/>
        </w:rPr>
        <w:t xml:space="preserve">8.2.26  </w:t>
      </w:r>
      <w:r>
        <w:rPr>
          <w:b/>
          <w:bCs/>
          <w:szCs w:val="25"/>
          <w:u w:val="single"/>
          <w:rtl/>
        </w:rPr>
        <w:t>(עד השעה 12:00).</w:t>
      </w:r>
    </w:p>
    <w:p w14:paraId="17E19229" w14:textId="5C969B92" w:rsidR="00A81552" w:rsidRPr="00A81552" w:rsidRDefault="00000000" w:rsidP="004922EF">
      <w:pPr>
        <w:spacing w:before="873"/>
        <w:ind w:left="6519"/>
        <w:rPr>
          <w:b/>
          <w:bCs/>
          <w:szCs w:val="25"/>
          <w:rtl/>
        </w:rPr>
      </w:pPr>
      <w:r w:rsidRPr="00A81552">
        <w:rPr>
          <w:rFonts w:hint="cs"/>
          <w:b/>
          <w:bCs/>
          <w:szCs w:val="25"/>
          <w:rtl/>
        </w:rPr>
        <w:t>בכבוד רב,</w:t>
      </w:r>
    </w:p>
    <w:p w14:paraId="43B0EA63" w14:textId="3624179E" w:rsidR="00A81552" w:rsidRPr="00A81552" w:rsidRDefault="00000000" w:rsidP="004922EF">
      <w:pPr>
        <w:ind w:left="5385" w:firstLine="720"/>
        <w:rPr>
          <w:b/>
          <w:bCs/>
          <w:szCs w:val="25"/>
          <w:rtl/>
        </w:rPr>
      </w:pPr>
      <w:proofErr w:type="spellStart"/>
      <w:r w:rsidRPr="00A81552">
        <w:rPr>
          <w:rFonts w:hint="cs"/>
          <w:b/>
          <w:bCs/>
          <w:szCs w:val="25"/>
          <w:rtl/>
        </w:rPr>
        <w:t>לאוניד</w:t>
      </w:r>
      <w:proofErr w:type="spellEnd"/>
      <w:r w:rsidRPr="00A81552">
        <w:rPr>
          <w:rFonts w:hint="cs"/>
          <w:b/>
          <w:bCs/>
          <w:szCs w:val="25"/>
          <w:rtl/>
        </w:rPr>
        <w:t xml:space="preserve"> </w:t>
      </w:r>
      <w:proofErr w:type="spellStart"/>
      <w:r w:rsidRPr="00A81552">
        <w:rPr>
          <w:rFonts w:hint="cs"/>
          <w:b/>
          <w:bCs/>
          <w:szCs w:val="25"/>
          <w:rtl/>
        </w:rPr>
        <w:t>סמוליאנוב</w:t>
      </w:r>
      <w:proofErr w:type="spellEnd"/>
    </w:p>
    <w:p w14:paraId="42AE6527" w14:textId="2701E94E" w:rsidR="00420821" w:rsidRPr="004922EF" w:rsidRDefault="00000000" w:rsidP="004922EF">
      <w:pPr>
        <w:ind w:left="5101" w:firstLine="567"/>
        <w:rPr>
          <w:b/>
          <w:bCs/>
          <w:szCs w:val="25"/>
          <w:rtl/>
        </w:rPr>
      </w:pPr>
      <w:r w:rsidRPr="00A81552">
        <w:rPr>
          <w:rFonts w:hint="cs"/>
          <w:b/>
          <w:bCs/>
          <w:szCs w:val="25"/>
          <w:rtl/>
        </w:rPr>
        <w:t>סמנכ"ל פיתוח הון אנושי</w:t>
      </w:r>
    </w:p>
    <w:sectPr w:rsidR="00420821" w:rsidRPr="004922EF" w:rsidSect="00B35952">
      <w:headerReference w:type="default" r:id="rId11"/>
      <w:footerReference w:type="even" r:id="rId12"/>
      <w:footerReference w:type="default" r:id="rId13"/>
      <w:endnotePr>
        <w:numFmt w:val="lowerLetter"/>
      </w:endnotePr>
      <w:pgSz w:w="11906" w:h="16838" w:code="9"/>
      <w:pgMar w:top="426" w:right="1701" w:bottom="0"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52B8" w14:textId="77777777" w:rsidR="00586EC6" w:rsidRDefault="00586EC6">
      <w:r>
        <w:separator/>
      </w:r>
    </w:p>
  </w:endnote>
  <w:endnote w:type="continuationSeparator" w:id="0">
    <w:p w14:paraId="1E721802" w14:textId="77777777" w:rsidR="00586EC6" w:rsidRDefault="0058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vid,Bold">
    <w:altName w:val="David"/>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szCs w:val="25"/>
        <w:lang w:eastAsia="en-US"/>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000000">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6804" w14:textId="77777777" w:rsidR="00586EC6" w:rsidRDefault="00586EC6">
      <w:r>
        <w:separator/>
      </w:r>
    </w:p>
  </w:footnote>
  <w:footnote w:type="continuationSeparator" w:id="0">
    <w:p w14:paraId="71C2E18A" w14:textId="77777777" w:rsidR="00586EC6" w:rsidRDefault="0058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000000">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D3286"/>
    <w:multiLevelType w:val="hybridMultilevel"/>
    <w:tmpl w:val="F7344748"/>
    <w:lvl w:ilvl="0" w:tplc="3B4EA522">
      <w:start w:val="1"/>
      <w:numFmt w:val="hebrew1"/>
      <w:lvlText w:val="%1."/>
      <w:lvlJc w:val="left"/>
      <w:pPr>
        <w:ind w:left="720" w:hanging="360"/>
      </w:pPr>
      <w:rPr>
        <w:rFonts w:ascii="David" w:hAnsi="David" w:hint="default"/>
      </w:rPr>
    </w:lvl>
    <w:lvl w:ilvl="1" w:tplc="A8E4C7E0" w:tentative="1">
      <w:start w:val="1"/>
      <w:numFmt w:val="lowerLetter"/>
      <w:lvlText w:val="%2."/>
      <w:lvlJc w:val="left"/>
      <w:pPr>
        <w:ind w:left="1440" w:hanging="360"/>
      </w:pPr>
    </w:lvl>
    <w:lvl w:ilvl="2" w:tplc="81447B62" w:tentative="1">
      <w:start w:val="1"/>
      <w:numFmt w:val="lowerRoman"/>
      <w:lvlText w:val="%3."/>
      <w:lvlJc w:val="right"/>
      <w:pPr>
        <w:ind w:left="2160" w:hanging="180"/>
      </w:pPr>
    </w:lvl>
    <w:lvl w:ilvl="3" w:tplc="D0000CEE" w:tentative="1">
      <w:start w:val="1"/>
      <w:numFmt w:val="decimal"/>
      <w:lvlText w:val="%4."/>
      <w:lvlJc w:val="left"/>
      <w:pPr>
        <w:ind w:left="2880" w:hanging="360"/>
      </w:pPr>
    </w:lvl>
    <w:lvl w:ilvl="4" w:tplc="4D10BABC" w:tentative="1">
      <w:start w:val="1"/>
      <w:numFmt w:val="lowerLetter"/>
      <w:lvlText w:val="%5."/>
      <w:lvlJc w:val="left"/>
      <w:pPr>
        <w:ind w:left="3600" w:hanging="360"/>
      </w:pPr>
    </w:lvl>
    <w:lvl w:ilvl="5" w:tplc="77929E5E" w:tentative="1">
      <w:start w:val="1"/>
      <w:numFmt w:val="lowerRoman"/>
      <w:lvlText w:val="%6."/>
      <w:lvlJc w:val="right"/>
      <w:pPr>
        <w:ind w:left="4320" w:hanging="180"/>
      </w:pPr>
    </w:lvl>
    <w:lvl w:ilvl="6" w:tplc="2078E2BA" w:tentative="1">
      <w:start w:val="1"/>
      <w:numFmt w:val="decimal"/>
      <w:lvlText w:val="%7."/>
      <w:lvlJc w:val="left"/>
      <w:pPr>
        <w:ind w:left="5040" w:hanging="360"/>
      </w:pPr>
    </w:lvl>
    <w:lvl w:ilvl="7" w:tplc="AD4E31E2" w:tentative="1">
      <w:start w:val="1"/>
      <w:numFmt w:val="lowerLetter"/>
      <w:lvlText w:val="%8."/>
      <w:lvlJc w:val="left"/>
      <w:pPr>
        <w:ind w:left="5760" w:hanging="360"/>
      </w:pPr>
    </w:lvl>
    <w:lvl w:ilvl="8" w:tplc="1F2EB336" w:tentative="1">
      <w:start w:val="1"/>
      <w:numFmt w:val="lowerRoman"/>
      <w:lvlText w:val="%9."/>
      <w:lvlJc w:val="right"/>
      <w:pPr>
        <w:ind w:left="6480" w:hanging="180"/>
      </w:pPr>
    </w:lvl>
  </w:abstractNum>
  <w:abstractNum w:abstractNumId="2" w15:restartNumberingAfterBreak="0">
    <w:nsid w:val="232920CE"/>
    <w:multiLevelType w:val="hybridMultilevel"/>
    <w:tmpl w:val="F3F81066"/>
    <w:lvl w:ilvl="0" w:tplc="A8B47E5A">
      <w:numFmt w:val="bullet"/>
      <w:lvlText w:val=""/>
      <w:lvlJc w:val="left"/>
      <w:pPr>
        <w:tabs>
          <w:tab w:val="num" w:pos="473"/>
        </w:tabs>
        <w:ind w:left="473" w:hanging="360"/>
      </w:pPr>
      <w:rPr>
        <w:rFonts w:ascii="Symbol" w:eastAsia="Times New Roman" w:hAnsi="Symbol" w:cs="David" w:hint="default"/>
      </w:rPr>
    </w:lvl>
    <w:lvl w:ilvl="1" w:tplc="C5FCDEF2" w:tentative="1">
      <w:start w:val="1"/>
      <w:numFmt w:val="bullet"/>
      <w:lvlText w:val="o"/>
      <w:lvlJc w:val="left"/>
      <w:pPr>
        <w:tabs>
          <w:tab w:val="num" w:pos="1193"/>
        </w:tabs>
        <w:ind w:left="1193" w:hanging="360"/>
      </w:pPr>
      <w:rPr>
        <w:rFonts w:ascii="Courier New" w:hAnsi="Courier New" w:cs="Courier New" w:hint="default"/>
      </w:rPr>
    </w:lvl>
    <w:lvl w:ilvl="2" w:tplc="93AE11DA" w:tentative="1">
      <w:start w:val="1"/>
      <w:numFmt w:val="bullet"/>
      <w:lvlText w:val=""/>
      <w:lvlJc w:val="left"/>
      <w:pPr>
        <w:tabs>
          <w:tab w:val="num" w:pos="1913"/>
        </w:tabs>
        <w:ind w:left="1913" w:hanging="360"/>
      </w:pPr>
      <w:rPr>
        <w:rFonts w:ascii="Wingdings" w:hAnsi="Wingdings" w:hint="default"/>
      </w:rPr>
    </w:lvl>
    <w:lvl w:ilvl="3" w:tplc="2F842926" w:tentative="1">
      <w:start w:val="1"/>
      <w:numFmt w:val="bullet"/>
      <w:lvlText w:val=""/>
      <w:lvlJc w:val="left"/>
      <w:pPr>
        <w:tabs>
          <w:tab w:val="num" w:pos="2633"/>
        </w:tabs>
        <w:ind w:left="2633" w:hanging="360"/>
      </w:pPr>
      <w:rPr>
        <w:rFonts w:ascii="Symbol" w:hAnsi="Symbol" w:hint="default"/>
      </w:rPr>
    </w:lvl>
    <w:lvl w:ilvl="4" w:tplc="E12279C8" w:tentative="1">
      <w:start w:val="1"/>
      <w:numFmt w:val="bullet"/>
      <w:lvlText w:val="o"/>
      <w:lvlJc w:val="left"/>
      <w:pPr>
        <w:tabs>
          <w:tab w:val="num" w:pos="3353"/>
        </w:tabs>
        <w:ind w:left="3353" w:hanging="360"/>
      </w:pPr>
      <w:rPr>
        <w:rFonts w:ascii="Courier New" w:hAnsi="Courier New" w:cs="Courier New" w:hint="default"/>
      </w:rPr>
    </w:lvl>
    <w:lvl w:ilvl="5" w:tplc="8F785930" w:tentative="1">
      <w:start w:val="1"/>
      <w:numFmt w:val="bullet"/>
      <w:lvlText w:val=""/>
      <w:lvlJc w:val="left"/>
      <w:pPr>
        <w:tabs>
          <w:tab w:val="num" w:pos="4073"/>
        </w:tabs>
        <w:ind w:left="4073" w:hanging="360"/>
      </w:pPr>
      <w:rPr>
        <w:rFonts w:ascii="Wingdings" w:hAnsi="Wingdings" w:hint="default"/>
      </w:rPr>
    </w:lvl>
    <w:lvl w:ilvl="6" w:tplc="ED36E7A0" w:tentative="1">
      <w:start w:val="1"/>
      <w:numFmt w:val="bullet"/>
      <w:lvlText w:val=""/>
      <w:lvlJc w:val="left"/>
      <w:pPr>
        <w:tabs>
          <w:tab w:val="num" w:pos="4793"/>
        </w:tabs>
        <w:ind w:left="4793" w:hanging="360"/>
      </w:pPr>
      <w:rPr>
        <w:rFonts w:ascii="Symbol" w:hAnsi="Symbol" w:hint="default"/>
      </w:rPr>
    </w:lvl>
    <w:lvl w:ilvl="7" w:tplc="68E0CE40" w:tentative="1">
      <w:start w:val="1"/>
      <w:numFmt w:val="bullet"/>
      <w:lvlText w:val="o"/>
      <w:lvlJc w:val="left"/>
      <w:pPr>
        <w:tabs>
          <w:tab w:val="num" w:pos="5513"/>
        </w:tabs>
        <w:ind w:left="5513" w:hanging="360"/>
      </w:pPr>
      <w:rPr>
        <w:rFonts w:ascii="Courier New" w:hAnsi="Courier New" w:cs="Courier New" w:hint="default"/>
      </w:rPr>
    </w:lvl>
    <w:lvl w:ilvl="8" w:tplc="18FE524E"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38DF79BF"/>
    <w:multiLevelType w:val="hybridMultilevel"/>
    <w:tmpl w:val="A0926CC4"/>
    <w:lvl w:ilvl="0" w:tplc="BAC49BA0">
      <w:start w:val="6"/>
      <w:numFmt w:val="bullet"/>
      <w:lvlText w:val=""/>
      <w:lvlJc w:val="left"/>
      <w:pPr>
        <w:ind w:left="1080" w:hanging="360"/>
      </w:pPr>
      <w:rPr>
        <w:rFonts w:ascii="Symbol" w:eastAsia="Calibri" w:hAnsi="Symbol" w:cs="David" w:hint="default"/>
        <w:sz w:val="25"/>
      </w:rPr>
    </w:lvl>
    <w:lvl w:ilvl="1" w:tplc="E42AAB80" w:tentative="1">
      <w:start w:val="1"/>
      <w:numFmt w:val="bullet"/>
      <w:lvlText w:val="o"/>
      <w:lvlJc w:val="left"/>
      <w:pPr>
        <w:ind w:left="1800" w:hanging="360"/>
      </w:pPr>
      <w:rPr>
        <w:rFonts w:ascii="Courier New" w:hAnsi="Courier New" w:cs="Courier New" w:hint="default"/>
      </w:rPr>
    </w:lvl>
    <w:lvl w:ilvl="2" w:tplc="D5560656" w:tentative="1">
      <w:start w:val="1"/>
      <w:numFmt w:val="bullet"/>
      <w:lvlText w:val=""/>
      <w:lvlJc w:val="left"/>
      <w:pPr>
        <w:ind w:left="2520" w:hanging="360"/>
      </w:pPr>
      <w:rPr>
        <w:rFonts w:ascii="Wingdings" w:hAnsi="Wingdings" w:hint="default"/>
      </w:rPr>
    </w:lvl>
    <w:lvl w:ilvl="3" w:tplc="4F10981A" w:tentative="1">
      <w:start w:val="1"/>
      <w:numFmt w:val="bullet"/>
      <w:lvlText w:val=""/>
      <w:lvlJc w:val="left"/>
      <w:pPr>
        <w:ind w:left="3240" w:hanging="360"/>
      </w:pPr>
      <w:rPr>
        <w:rFonts w:ascii="Symbol" w:hAnsi="Symbol" w:hint="default"/>
      </w:rPr>
    </w:lvl>
    <w:lvl w:ilvl="4" w:tplc="C17A0D02" w:tentative="1">
      <w:start w:val="1"/>
      <w:numFmt w:val="bullet"/>
      <w:lvlText w:val="o"/>
      <w:lvlJc w:val="left"/>
      <w:pPr>
        <w:ind w:left="3960" w:hanging="360"/>
      </w:pPr>
      <w:rPr>
        <w:rFonts w:ascii="Courier New" w:hAnsi="Courier New" w:cs="Courier New" w:hint="default"/>
      </w:rPr>
    </w:lvl>
    <w:lvl w:ilvl="5" w:tplc="71B841B2" w:tentative="1">
      <w:start w:val="1"/>
      <w:numFmt w:val="bullet"/>
      <w:lvlText w:val=""/>
      <w:lvlJc w:val="left"/>
      <w:pPr>
        <w:ind w:left="4680" w:hanging="360"/>
      </w:pPr>
      <w:rPr>
        <w:rFonts w:ascii="Wingdings" w:hAnsi="Wingdings" w:hint="default"/>
      </w:rPr>
    </w:lvl>
    <w:lvl w:ilvl="6" w:tplc="D7D8324C" w:tentative="1">
      <w:start w:val="1"/>
      <w:numFmt w:val="bullet"/>
      <w:lvlText w:val=""/>
      <w:lvlJc w:val="left"/>
      <w:pPr>
        <w:ind w:left="5400" w:hanging="360"/>
      </w:pPr>
      <w:rPr>
        <w:rFonts w:ascii="Symbol" w:hAnsi="Symbol" w:hint="default"/>
      </w:rPr>
    </w:lvl>
    <w:lvl w:ilvl="7" w:tplc="E460E3C6" w:tentative="1">
      <w:start w:val="1"/>
      <w:numFmt w:val="bullet"/>
      <w:lvlText w:val="o"/>
      <w:lvlJc w:val="left"/>
      <w:pPr>
        <w:ind w:left="6120" w:hanging="360"/>
      </w:pPr>
      <w:rPr>
        <w:rFonts w:ascii="Courier New" w:hAnsi="Courier New" w:cs="Courier New" w:hint="default"/>
      </w:rPr>
    </w:lvl>
    <w:lvl w:ilvl="8" w:tplc="E36C209A" w:tentative="1">
      <w:start w:val="1"/>
      <w:numFmt w:val="bullet"/>
      <w:lvlText w:val=""/>
      <w:lvlJc w:val="left"/>
      <w:pPr>
        <w:ind w:left="6840" w:hanging="360"/>
      </w:pPr>
      <w:rPr>
        <w:rFonts w:ascii="Wingdings" w:hAnsi="Wingdings" w:hint="default"/>
      </w:rPr>
    </w:lvl>
  </w:abstractNum>
  <w:abstractNum w:abstractNumId="5" w15:restartNumberingAfterBreak="0">
    <w:nsid w:val="41D8382B"/>
    <w:multiLevelType w:val="hybridMultilevel"/>
    <w:tmpl w:val="306893D8"/>
    <w:lvl w:ilvl="0" w:tplc="0FC69702">
      <w:numFmt w:val="bullet"/>
      <w:lvlText w:val=""/>
      <w:lvlJc w:val="left"/>
      <w:pPr>
        <w:ind w:left="720" w:hanging="360"/>
      </w:pPr>
      <w:rPr>
        <w:rFonts w:ascii="Symbol" w:eastAsia="Calibri" w:hAnsi="Symbol" w:cs="David" w:hint="default"/>
      </w:rPr>
    </w:lvl>
    <w:lvl w:ilvl="1" w:tplc="942E471E" w:tentative="1">
      <w:start w:val="1"/>
      <w:numFmt w:val="bullet"/>
      <w:lvlText w:val="o"/>
      <w:lvlJc w:val="left"/>
      <w:pPr>
        <w:ind w:left="1440" w:hanging="360"/>
      </w:pPr>
      <w:rPr>
        <w:rFonts w:ascii="Courier New" w:hAnsi="Courier New" w:cs="Courier New" w:hint="default"/>
      </w:rPr>
    </w:lvl>
    <w:lvl w:ilvl="2" w:tplc="D79AE1FC" w:tentative="1">
      <w:start w:val="1"/>
      <w:numFmt w:val="bullet"/>
      <w:lvlText w:val=""/>
      <w:lvlJc w:val="left"/>
      <w:pPr>
        <w:ind w:left="2160" w:hanging="360"/>
      </w:pPr>
      <w:rPr>
        <w:rFonts w:ascii="Wingdings" w:hAnsi="Wingdings" w:hint="default"/>
      </w:rPr>
    </w:lvl>
    <w:lvl w:ilvl="3" w:tplc="30C41868" w:tentative="1">
      <w:start w:val="1"/>
      <w:numFmt w:val="bullet"/>
      <w:lvlText w:val=""/>
      <w:lvlJc w:val="left"/>
      <w:pPr>
        <w:ind w:left="2880" w:hanging="360"/>
      </w:pPr>
      <w:rPr>
        <w:rFonts w:ascii="Symbol" w:hAnsi="Symbol" w:hint="default"/>
      </w:rPr>
    </w:lvl>
    <w:lvl w:ilvl="4" w:tplc="8F702EBA" w:tentative="1">
      <w:start w:val="1"/>
      <w:numFmt w:val="bullet"/>
      <w:lvlText w:val="o"/>
      <w:lvlJc w:val="left"/>
      <w:pPr>
        <w:ind w:left="3600" w:hanging="360"/>
      </w:pPr>
      <w:rPr>
        <w:rFonts w:ascii="Courier New" w:hAnsi="Courier New" w:cs="Courier New" w:hint="default"/>
      </w:rPr>
    </w:lvl>
    <w:lvl w:ilvl="5" w:tplc="FB3A6528" w:tentative="1">
      <w:start w:val="1"/>
      <w:numFmt w:val="bullet"/>
      <w:lvlText w:val=""/>
      <w:lvlJc w:val="left"/>
      <w:pPr>
        <w:ind w:left="4320" w:hanging="360"/>
      </w:pPr>
      <w:rPr>
        <w:rFonts w:ascii="Wingdings" w:hAnsi="Wingdings" w:hint="default"/>
      </w:rPr>
    </w:lvl>
    <w:lvl w:ilvl="6" w:tplc="11F097F4" w:tentative="1">
      <w:start w:val="1"/>
      <w:numFmt w:val="bullet"/>
      <w:lvlText w:val=""/>
      <w:lvlJc w:val="left"/>
      <w:pPr>
        <w:ind w:left="5040" w:hanging="360"/>
      </w:pPr>
      <w:rPr>
        <w:rFonts w:ascii="Symbol" w:hAnsi="Symbol" w:hint="default"/>
      </w:rPr>
    </w:lvl>
    <w:lvl w:ilvl="7" w:tplc="D03E7CD8" w:tentative="1">
      <w:start w:val="1"/>
      <w:numFmt w:val="bullet"/>
      <w:lvlText w:val="o"/>
      <w:lvlJc w:val="left"/>
      <w:pPr>
        <w:ind w:left="5760" w:hanging="360"/>
      </w:pPr>
      <w:rPr>
        <w:rFonts w:ascii="Courier New" w:hAnsi="Courier New" w:cs="Courier New" w:hint="default"/>
      </w:rPr>
    </w:lvl>
    <w:lvl w:ilvl="8" w:tplc="04A0DDC0" w:tentative="1">
      <w:start w:val="1"/>
      <w:numFmt w:val="bullet"/>
      <w:lvlText w:val=""/>
      <w:lvlJc w:val="left"/>
      <w:pPr>
        <w:ind w:left="6480" w:hanging="360"/>
      </w:pPr>
      <w:rPr>
        <w:rFonts w:ascii="Wingdings" w:hAnsi="Wingdings" w:hint="default"/>
      </w:rPr>
    </w:lvl>
  </w:abstractNum>
  <w:abstractNum w:abstractNumId="6"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 w15:restartNumberingAfterBreak="0">
    <w:nsid w:val="72AC0473"/>
    <w:multiLevelType w:val="hybridMultilevel"/>
    <w:tmpl w:val="0CD6D1E4"/>
    <w:lvl w:ilvl="0" w:tplc="5C6AE65E">
      <w:start w:val="1"/>
      <w:numFmt w:val="decimal"/>
      <w:lvlText w:val="%1."/>
      <w:lvlJc w:val="left"/>
      <w:pPr>
        <w:ind w:left="720" w:hanging="360"/>
      </w:pPr>
      <w:rPr>
        <w:rFonts w:hint="default"/>
      </w:rPr>
    </w:lvl>
    <w:lvl w:ilvl="1" w:tplc="526C74C4" w:tentative="1">
      <w:start w:val="1"/>
      <w:numFmt w:val="lowerLetter"/>
      <w:lvlText w:val="%2."/>
      <w:lvlJc w:val="left"/>
      <w:pPr>
        <w:ind w:left="1440" w:hanging="360"/>
      </w:pPr>
    </w:lvl>
    <w:lvl w:ilvl="2" w:tplc="1C5E9BD8" w:tentative="1">
      <w:start w:val="1"/>
      <w:numFmt w:val="lowerRoman"/>
      <w:lvlText w:val="%3."/>
      <w:lvlJc w:val="right"/>
      <w:pPr>
        <w:ind w:left="2160" w:hanging="180"/>
      </w:pPr>
    </w:lvl>
    <w:lvl w:ilvl="3" w:tplc="2236C030" w:tentative="1">
      <w:start w:val="1"/>
      <w:numFmt w:val="decimal"/>
      <w:lvlText w:val="%4."/>
      <w:lvlJc w:val="left"/>
      <w:pPr>
        <w:ind w:left="2880" w:hanging="360"/>
      </w:pPr>
    </w:lvl>
    <w:lvl w:ilvl="4" w:tplc="9378DB3E" w:tentative="1">
      <w:start w:val="1"/>
      <w:numFmt w:val="lowerLetter"/>
      <w:lvlText w:val="%5."/>
      <w:lvlJc w:val="left"/>
      <w:pPr>
        <w:ind w:left="3600" w:hanging="360"/>
      </w:pPr>
    </w:lvl>
    <w:lvl w:ilvl="5" w:tplc="8B8E4CFE" w:tentative="1">
      <w:start w:val="1"/>
      <w:numFmt w:val="lowerRoman"/>
      <w:lvlText w:val="%6."/>
      <w:lvlJc w:val="right"/>
      <w:pPr>
        <w:ind w:left="4320" w:hanging="180"/>
      </w:pPr>
    </w:lvl>
    <w:lvl w:ilvl="6" w:tplc="3FC85EEA" w:tentative="1">
      <w:start w:val="1"/>
      <w:numFmt w:val="decimal"/>
      <w:lvlText w:val="%7."/>
      <w:lvlJc w:val="left"/>
      <w:pPr>
        <w:ind w:left="5040" w:hanging="360"/>
      </w:pPr>
    </w:lvl>
    <w:lvl w:ilvl="7" w:tplc="93A00F6A" w:tentative="1">
      <w:start w:val="1"/>
      <w:numFmt w:val="lowerLetter"/>
      <w:lvlText w:val="%8."/>
      <w:lvlJc w:val="left"/>
      <w:pPr>
        <w:ind w:left="5760" w:hanging="360"/>
      </w:pPr>
    </w:lvl>
    <w:lvl w:ilvl="8" w:tplc="955EC7E0" w:tentative="1">
      <w:start w:val="1"/>
      <w:numFmt w:val="lowerRoman"/>
      <w:lvlText w:val="%9."/>
      <w:lvlJc w:val="right"/>
      <w:pPr>
        <w:ind w:left="6480" w:hanging="180"/>
      </w:pPr>
    </w:lvl>
  </w:abstractNum>
  <w:abstractNum w:abstractNumId="8" w15:restartNumberingAfterBreak="0">
    <w:nsid w:val="79992267"/>
    <w:multiLevelType w:val="hybridMultilevel"/>
    <w:tmpl w:val="A3463930"/>
    <w:lvl w:ilvl="0" w:tplc="6B029572">
      <w:start w:val="1"/>
      <w:numFmt w:val="decimal"/>
      <w:lvlText w:val="%1."/>
      <w:lvlJc w:val="left"/>
      <w:pPr>
        <w:ind w:left="720" w:hanging="360"/>
      </w:pPr>
      <w:rPr>
        <w:rFonts w:hint="default"/>
      </w:rPr>
    </w:lvl>
    <w:lvl w:ilvl="1" w:tplc="B546B3D2" w:tentative="1">
      <w:start w:val="1"/>
      <w:numFmt w:val="lowerLetter"/>
      <w:lvlText w:val="%2."/>
      <w:lvlJc w:val="left"/>
      <w:pPr>
        <w:ind w:left="1440" w:hanging="360"/>
      </w:pPr>
    </w:lvl>
    <w:lvl w:ilvl="2" w:tplc="0B4A7D44" w:tentative="1">
      <w:start w:val="1"/>
      <w:numFmt w:val="lowerRoman"/>
      <w:lvlText w:val="%3."/>
      <w:lvlJc w:val="right"/>
      <w:pPr>
        <w:ind w:left="2160" w:hanging="180"/>
      </w:pPr>
    </w:lvl>
    <w:lvl w:ilvl="3" w:tplc="212E2772" w:tentative="1">
      <w:start w:val="1"/>
      <w:numFmt w:val="decimal"/>
      <w:lvlText w:val="%4."/>
      <w:lvlJc w:val="left"/>
      <w:pPr>
        <w:ind w:left="2880" w:hanging="360"/>
      </w:pPr>
    </w:lvl>
    <w:lvl w:ilvl="4" w:tplc="BD027D2E" w:tentative="1">
      <w:start w:val="1"/>
      <w:numFmt w:val="lowerLetter"/>
      <w:lvlText w:val="%5."/>
      <w:lvlJc w:val="left"/>
      <w:pPr>
        <w:ind w:left="3600" w:hanging="360"/>
      </w:pPr>
    </w:lvl>
    <w:lvl w:ilvl="5" w:tplc="AA52B1B0" w:tentative="1">
      <w:start w:val="1"/>
      <w:numFmt w:val="lowerRoman"/>
      <w:lvlText w:val="%6."/>
      <w:lvlJc w:val="right"/>
      <w:pPr>
        <w:ind w:left="4320" w:hanging="180"/>
      </w:pPr>
    </w:lvl>
    <w:lvl w:ilvl="6" w:tplc="1FCC31CE" w:tentative="1">
      <w:start w:val="1"/>
      <w:numFmt w:val="decimal"/>
      <w:lvlText w:val="%7."/>
      <w:lvlJc w:val="left"/>
      <w:pPr>
        <w:ind w:left="5040" w:hanging="360"/>
      </w:pPr>
    </w:lvl>
    <w:lvl w:ilvl="7" w:tplc="0C72B9E6" w:tentative="1">
      <w:start w:val="1"/>
      <w:numFmt w:val="lowerLetter"/>
      <w:lvlText w:val="%8."/>
      <w:lvlJc w:val="left"/>
      <w:pPr>
        <w:ind w:left="5760" w:hanging="360"/>
      </w:pPr>
    </w:lvl>
    <w:lvl w:ilvl="8" w:tplc="63D200B4" w:tentative="1">
      <w:start w:val="1"/>
      <w:numFmt w:val="lowerRoman"/>
      <w:lvlText w:val="%9."/>
      <w:lvlJc w:val="right"/>
      <w:pPr>
        <w:ind w:left="6480" w:hanging="180"/>
      </w:pPr>
    </w:lvl>
  </w:abstractNum>
  <w:num w:numId="1" w16cid:durableId="1578975798">
    <w:abstractNumId w:val="3"/>
  </w:num>
  <w:num w:numId="2" w16cid:durableId="1249535722">
    <w:abstractNumId w:val="6"/>
  </w:num>
  <w:num w:numId="3" w16cid:durableId="1503543217">
    <w:abstractNumId w:val="6"/>
  </w:num>
  <w:num w:numId="4" w16cid:durableId="1296838912">
    <w:abstractNumId w:val="3"/>
  </w:num>
  <w:num w:numId="5" w16cid:durableId="1270966526">
    <w:abstractNumId w:val="6"/>
  </w:num>
  <w:num w:numId="6" w16cid:durableId="1776247551">
    <w:abstractNumId w:val="3"/>
  </w:num>
  <w:num w:numId="7" w16cid:durableId="1198737757">
    <w:abstractNumId w:val="3"/>
  </w:num>
  <w:num w:numId="8" w16cid:durableId="1945382912">
    <w:abstractNumId w:val="2"/>
  </w:num>
  <w:num w:numId="9" w16cid:durableId="1234465962">
    <w:abstractNumId w:val="5"/>
  </w:num>
  <w:num w:numId="10" w16cid:durableId="908150232">
    <w:abstractNumId w:val="0"/>
  </w:num>
  <w:num w:numId="11" w16cid:durableId="1959481433">
    <w:abstractNumId w:val="7"/>
  </w:num>
  <w:num w:numId="12" w16cid:durableId="435248468">
    <w:abstractNumId w:val="8"/>
  </w:num>
  <w:num w:numId="13" w16cid:durableId="445392116">
    <w:abstractNumId w:val="4"/>
  </w:num>
  <w:num w:numId="14" w16cid:durableId="193285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A76"/>
    <w:rsid w:val="00102BCB"/>
    <w:rsid w:val="00110E3B"/>
    <w:rsid w:val="00117C01"/>
    <w:rsid w:val="001231A0"/>
    <w:rsid w:val="0013036D"/>
    <w:rsid w:val="001446F6"/>
    <w:rsid w:val="00154AD1"/>
    <w:rsid w:val="00155762"/>
    <w:rsid w:val="00170E36"/>
    <w:rsid w:val="0018275E"/>
    <w:rsid w:val="00184054"/>
    <w:rsid w:val="00190163"/>
    <w:rsid w:val="001A47B9"/>
    <w:rsid w:val="001B0693"/>
    <w:rsid w:val="001B4E0B"/>
    <w:rsid w:val="001B7283"/>
    <w:rsid w:val="001B7331"/>
    <w:rsid w:val="001D53B4"/>
    <w:rsid w:val="001E2EFB"/>
    <w:rsid w:val="001F4DB0"/>
    <w:rsid w:val="001F7F9C"/>
    <w:rsid w:val="0020454B"/>
    <w:rsid w:val="00222A68"/>
    <w:rsid w:val="00236180"/>
    <w:rsid w:val="002432B5"/>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0087"/>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2A91"/>
    <w:rsid w:val="00425034"/>
    <w:rsid w:val="004331A2"/>
    <w:rsid w:val="0045288A"/>
    <w:rsid w:val="004731BF"/>
    <w:rsid w:val="004922EF"/>
    <w:rsid w:val="00497CC6"/>
    <w:rsid w:val="004B3C06"/>
    <w:rsid w:val="004D2A6E"/>
    <w:rsid w:val="004E379D"/>
    <w:rsid w:val="004E4802"/>
    <w:rsid w:val="004F1733"/>
    <w:rsid w:val="004F1BF6"/>
    <w:rsid w:val="00525CF0"/>
    <w:rsid w:val="00534FFA"/>
    <w:rsid w:val="00535A2A"/>
    <w:rsid w:val="0053710B"/>
    <w:rsid w:val="00545180"/>
    <w:rsid w:val="0054748E"/>
    <w:rsid w:val="005542E1"/>
    <w:rsid w:val="00560E26"/>
    <w:rsid w:val="00567FEC"/>
    <w:rsid w:val="00574E71"/>
    <w:rsid w:val="005850D1"/>
    <w:rsid w:val="00586EC6"/>
    <w:rsid w:val="00597F85"/>
    <w:rsid w:val="005B015B"/>
    <w:rsid w:val="005B68A2"/>
    <w:rsid w:val="005C06A7"/>
    <w:rsid w:val="005C5280"/>
    <w:rsid w:val="005D261C"/>
    <w:rsid w:val="005D42A0"/>
    <w:rsid w:val="005D7DBE"/>
    <w:rsid w:val="005E1319"/>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4763"/>
    <w:rsid w:val="006F5578"/>
    <w:rsid w:val="006F7514"/>
    <w:rsid w:val="00731356"/>
    <w:rsid w:val="0074125A"/>
    <w:rsid w:val="00742EC1"/>
    <w:rsid w:val="00751F25"/>
    <w:rsid w:val="0075268A"/>
    <w:rsid w:val="007657FC"/>
    <w:rsid w:val="00771E9B"/>
    <w:rsid w:val="0077275B"/>
    <w:rsid w:val="007739CB"/>
    <w:rsid w:val="0078681A"/>
    <w:rsid w:val="007B2996"/>
    <w:rsid w:val="007B3F6B"/>
    <w:rsid w:val="007D2B95"/>
    <w:rsid w:val="007D6151"/>
    <w:rsid w:val="007E0636"/>
    <w:rsid w:val="007E3F7D"/>
    <w:rsid w:val="007F0D48"/>
    <w:rsid w:val="007F4410"/>
    <w:rsid w:val="007F5740"/>
    <w:rsid w:val="007F7C12"/>
    <w:rsid w:val="00814D00"/>
    <w:rsid w:val="00822B53"/>
    <w:rsid w:val="0084294B"/>
    <w:rsid w:val="008547C6"/>
    <w:rsid w:val="00854937"/>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63797"/>
    <w:rsid w:val="00A80F2F"/>
    <w:rsid w:val="00A81552"/>
    <w:rsid w:val="00A818CF"/>
    <w:rsid w:val="00A86D9C"/>
    <w:rsid w:val="00A96B37"/>
    <w:rsid w:val="00AB0FD0"/>
    <w:rsid w:val="00AE73F3"/>
    <w:rsid w:val="00AF2157"/>
    <w:rsid w:val="00AF5879"/>
    <w:rsid w:val="00B01BE2"/>
    <w:rsid w:val="00B1252C"/>
    <w:rsid w:val="00B35952"/>
    <w:rsid w:val="00B379A5"/>
    <w:rsid w:val="00B427F6"/>
    <w:rsid w:val="00B456C2"/>
    <w:rsid w:val="00B45757"/>
    <w:rsid w:val="00B52693"/>
    <w:rsid w:val="00B65524"/>
    <w:rsid w:val="00B83415"/>
    <w:rsid w:val="00BA3BBF"/>
    <w:rsid w:val="00BD3FAE"/>
    <w:rsid w:val="00BE0AD5"/>
    <w:rsid w:val="00BE0DA7"/>
    <w:rsid w:val="00BE32F9"/>
    <w:rsid w:val="00BE364D"/>
    <w:rsid w:val="00C064FF"/>
    <w:rsid w:val="00C20705"/>
    <w:rsid w:val="00C30545"/>
    <w:rsid w:val="00C31DB3"/>
    <w:rsid w:val="00C32ED1"/>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25D3"/>
    <w:rsid w:val="00D77387"/>
    <w:rsid w:val="00D77F06"/>
    <w:rsid w:val="00D819BD"/>
    <w:rsid w:val="00DA209B"/>
    <w:rsid w:val="00DE3317"/>
    <w:rsid w:val="00DF3251"/>
    <w:rsid w:val="00E21763"/>
    <w:rsid w:val="00E26239"/>
    <w:rsid w:val="00E43FBF"/>
    <w:rsid w:val="00E475EB"/>
    <w:rsid w:val="00E62742"/>
    <w:rsid w:val="00E65DDB"/>
    <w:rsid w:val="00E702F1"/>
    <w:rsid w:val="00E70645"/>
    <w:rsid w:val="00E744E0"/>
    <w:rsid w:val="00E7545D"/>
    <w:rsid w:val="00E90820"/>
    <w:rsid w:val="00E91F8E"/>
    <w:rsid w:val="00E92E57"/>
    <w:rsid w:val="00E962A7"/>
    <w:rsid w:val="00EB1B2B"/>
    <w:rsid w:val="00EB1DC0"/>
    <w:rsid w:val="00EC155B"/>
    <w:rsid w:val="00EC447F"/>
    <w:rsid w:val="00EC4AFE"/>
    <w:rsid w:val="00EC6109"/>
    <w:rsid w:val="00ED2621"/>
    <w:rsid w:val="00EF18B3"/>
    <w:rsid w:val="00F05EA7"/>
    <w:rsid w:val="00F1028C"/>
    <w:rsid w:val="00F14E86"/>
    <w:rsid w:val="00F32B5D"/>
    <w:rsid w:val="00F3729B"/>
    <w:rsid w:val="00F37384"/>
    <w:rsid w:val="00F42D09"/>
    <w:rsid w:val="00F44B6D"/>
    <w:rsid w:val="00F57CDB"/>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paragraph" w:styleId="2">
    <w:name w:val="heading 2"/>
    <w:basedOn w:val="a1"/>
    <w:next w:val="a1"/>
    <w:link w:val="20"/>
    <w:semiHidden/>
    <w:unhideWhenUsed/>
    <w:qFormat/>
    <w:rsid w:val="00452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customStyle="1" w:styleId="20">
    <w:name w:val="כותרת 2 תו"/>
    <w:basedOn w:val="a2"/>
    <w:link w:val="2"/>
    <w:semiHidden/>
    <w:rsid w:val="0045288A"/>
    <w:rPr>
      <w:rFonts w:asciiTheme="majorHAnsi" w:eastAsiaTheme="majorEastAsia" w:hAnsiTheme="majorHAnsi" w:cstheme="majorBidi"/>
      <w:color w:val="2F5496" w:themeColor="accent1" w:themeShade="BF"/>
      <w:sz w:val="26"/>
      <w:szCs w:val="26"/>
      <w:lang w:eastAsia="he-IL"/>
    </w:rPr>
  </w:style>
  <w:style w:type="paragraph" w:customStyle="1" w:styleId="Heading2copy">
    <w:name w:val="Heading 2_copy"/>
    <w:basedOn w:val="2"/>
  </w:style>
  <w:style w:type="character" w:styleId="aa">
    <w:name w:val="Unresolved Mention"/>
    <w:basedOn w:val="a2"/>
    <w:uiPriority w:val="99"/>
    <w:semiHidden/>
    <w:unhideWhenUsed/>
    <w:rsid w:val="00EB1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cessibledocs.ai/?utm_source=document_icon&amp;utm_medium=file_embedded&amp;utm_campaign=template_processing&amp;utm_content=icon_top_right&amp;document_id=99f9285c-20d3-4f34-85cd-885d92c38ad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rit@bat-yam.muni.i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1163</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מ"מ מרכזת וועדות תכנון טיפול והערכה</vt:lpstr>
    </vt:vector>
  </TitlesOfParts>
  <Company>עירית בת-ים</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מ"מ מרכזת וועדות תכנון טיפול והערכה</dc:title>
  <dc:subject>מנהל מדור רכש</dc:subject>
  <dc:creator>עיריית בת ים</dc:creator>
  <cp:lastModifiedBy>Rivka.Ben Nisan</cp:lastModifiedBy>
  <cp:revision>23</cp:revision>
  <cp:lastPrinted>2025-12-25T06:51:00Z</cp:lastPrinted>
  <dcterms:created xsi:type="dcterms:W3CDTF">2026-01-28T09:19:00Z</dcterms:created>
  <dcterms:modified xsi:type="dcterms:W3CDTF">2026-01-28T13:05:00Z</dcterms:modified>
</cp:coreProperties>
</file>