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B550" w14:textId="77777777" w:rsidR="0099307C" w:rsidRPr="0099307C" w:rsidRDefault="0099307C" w:rsidP="0099307C">
      <w:pPr>
        <w:widowControl w:val="0"/>
        <w:shd w:val="clear" w:color="auto" w:fill="FFFFFF"/>
        <w:spacing w:before="300" w:after="0" w:line="370" w:lineRule="exact"/>
        <w:ind w:left="720"/>
        <w:jc w:val="center"/>
        <w:rPr>
          <w:rFonts w:ascii="David" w:eastAsia="David" w:hAnsi="David" w:cs="David"/>
          <w:b/>
          <w:bCs/>
          <w:color w:val="000000"/>
          <w:kern w:val="0"/>
          <w:sz w:val="32"/>
          <w:szCs w:val="32"/>
          <w:rtl/>
          <w:lang w:val="he-IL" w:eastAsia="he-IL"/>
          <w14:ligatures w14:val="none"/>
        </w:rPr>
      </w:pPr>
      <w:r w:rsidRPr="0099307C">
        <w:rPr>
          <w:rFonts w:ascii="David" w:eastAsia="David" w:hAnsi="David" w:cs="David" w:hint="cs"/>
          <w:b/>
          <w:bCs/>
          <w:color w:val="000000"/>
          <w:kern w:val="0"/>
          <w:sz w:val="32"/>
          <w:szCs w:val="32"/>
          <w:rtl/>
          <w:lang w:val="he-IL" w:eastAsia="he-IL"/>
          <w14:ligatures w14:val="none"/>
        </w:rPr>
        <w:t xml:space="preserve">עיריית בת ים </w:t>
      </w:r>
    </w:p>
    <w:p w14:paraId="74E78252" w14:textId="77777777" w:rsidR="0099307C" w:rsidRPr="0099307C" w:rsidRDefault="0099307C" w:rsidP="0099307C">
      <w:pPr>
        <w:widowControl w:val="0"/>
        <w:shd w:val="clear" w:color="auto" w:fill="FFFFFF"/>
        <w:spacing w:before="300" w:after="0" w:line="370" w:lineRule="exact"/>
        <w:ind w:left="720"/>
        <w:jc w:val="center"/>
        <w:rPr>
          <w:rFonts w:ascii="David" w:eastAsia="David" w:hAnsi="David" w:cs="David"/>
          <w:b/>
          <w:bCs/>
          <w:color w:val="000000"/>
          <w:kern w:val="0"/>
          <w:sz w:val="32"/>
          <w:szCs w:val="32"/>
          <w:u w:val="single"/>
          <w:rtl/>
          <w:lang w:val="he-IL" w:eastAsia="he-IL"/>
          <w14:ligatures w14:val="none"/>
        </w:rPr>
      </w:pPr>
      <w:r w:rsidRPr="0099307C">
        <w:rPr>
          <w:rFonts w:ascii="David" w:eastAsia="David" w:hAnsi="David" w:cs="David" w:hint="cs"/>
          <w:b/>
          <w:bCs/>
          <w:color w:val="000000"/>
          <w:kern w:val="0"/>
          <w:sz w:val="32"/>
          <w:szCs w:val="32"/>
          <w:u w:val="single"/>
          <w:rtl/>
          <w:lang w:val="he-IL" w:eastAsia="he-IL"/>
          <w14:ligatures w14:val="none"/>
        </w:rPr>
        <w:t>ה</w:t>
      </w:r>
      <w:r w:rsidRPr="0099307C">
        <w:rPr>
          <w:rFonts w:ascii="David" w:eastAsia="David" w:hAnsi="David" w:cs="David"/>
          <w:b/>
          <w:bCs/>
          <w:color w:val="000000"/>
          <w:kern w:val="0"/>
          <w:sz w:val="32"/>
          <w:szCs w:val="32"/>
          <w:u w:val="single"/>
          <w:rtl/>
          <w:lang w:val="he-IL" w:eastAsia="he-IL"/>
          <w14:ligatures w14:val="none"/>
        </w:rPr>
        <w:t>זמנה להגשת בקשה להיכלל במאגר יועצים</w:t>
      </w:r>
      <w:r w:rsidRPr="0099307C">
        <w:rPr>
          <w:rFonts w:ascii="David" w:eastAsia="David" w:hAnsi="David" w:cs="David" w:hint="cs"/>
          <w:b/>
          <w:bCs/>
          <w:color w:val="000000"/>
          <w:kern w:val="0"/>
          <w:sz w:val="32"/>
          <w:szCs w:val="32"/>
          <w:u w:val="single"/>
          <w:rtl/>
          <w:lang w:val="he-IL" w:eastAsia="he-IL"/>
          <w14:ligatures w14:val="none"/>
        </w:rPr>
        <w:t xml:space="preserve"> של</w:t>
      </w:r>
      <w:r w:rsidRPr="0099307C">
        <w:rPr>
          <w:rFonts w:ascii="David" w:eastAsia="David" w:hAnsi="David" w:cs="David"/>
          <w:b/>
          <w:bCs/>
          <w:color w:val="000000"/>
          <w:kern w:val="0"/>
          <w:sz w:val="32"/>
          <w:szCs w:val="32"/>
          <w:u w:val="single"/>
          <w:rtl/>
          <w:lang w:val="he-IL" w:eastAsia="he-IL"/>
          <w14:ligatures w14:val="none"/>
        </w:rPr>
        <w:t xml:space="preserve"> עיריית </w:t>
      </w:r>
      <w:r w:rsidRPr="0099307C">
        <w:rPr>
          <w:rFonts w:ascii="David" w:eastAsia="David" w:hAnsi="David" w:cs="David" w:hint="cs"/>
          <w:b/>
          <w:bCs/>
          <w:color w:val="000000"/>
          <w:kern w:val="0"/>
          <w:sz w:val="32"/>
          <w:szCs w:val="32"/>
          <w:u w:val="single"/>
          <w:rtl/>
          <w:lang w:val="he-IL" w:eastAsia="he-IL"/>
          <w14:ligatures w14:val="none"/>
        </w:rPr>
        <w:t>בת ים</w:t>
      </w:r>
    </w:p>
    <w:p w14:paraId="707F6FD5" w14:textId="77777777" w:rsidR="0099307C" w:rsidRPr="0099307C" w:rsidRDefault="0099307C" w:rsidP="0099307C">
      <w:pPr>
        <w:widowControl w:val="0"/>
        <w:spacing w:after="0" w:line="370" w:lineRule="exact"/>
        <w:ind w:left="720"/>
        <w:jc w:val="center"/>
        <w:rPr>
          <w:rFonts w:ascii="David" w:eastAsia="David" w:hAnsi="David" w:cs="David"/>
          <w:color w:val="000000"/>
          <w:kern w:val="0"/>
          <w:sz w:val="24"/>
          <w:szCs w:val="24"/>
          <w:rtl/>
          <w:lang w:val="he-IL" w:eastAsia="he-IL"/>
          <w14:ligatures w14:val="none"/>
        </w:rPr>
      </w:pPr>
    </w:p>
    <w:p w14:paraId="63F23BE2" w14:textId="77777777" w:rsidR="0099307C" w:rsidRPr="0099307C" w:rsidRDefault="0099307C" w:rsidP="0099307C">
      <w:pPr>
        <w:widowControl w:val="0"/>
        <w:spacing w:after="0" w:line="370" w:lineRule="exact"/>
        <w:ind w:left="720"/>
        <w:jc w:val="both"/>
        <w:rPr>
          <w:rFonts w:ascii="David" w:eastAsia="David" w:hAnsi="David" w:cs="David"/>
          <w:color w:val="000000"/>
          <w:kern w:val="0"/>
          <w:sz w:val="24"/>
          <w:szCs w:val="24"/>
          <w:lang w:val="he-IL" w:eastAsia="he-IL"/>
          <w14:ligatures w14:val="none"/>
        </w:rPr>
      </w:pPr>
      <w:r w:rsidRPr="0099307C">
        <w:rPr>
          <w:rFonts w:ascii="David" w:eastAsia="David" w:hAnsi="David" w:cs="David"/>
          <w:color w:val="000000"/>
          <w:kern w:val="0"/>
          <w:sz w:val="24"/>
          <w:szCs w:val="24"/>
          <w:rtl/>
          <w:lang w:val="he-IL" w:eastAsia="he-IL"/>
          <w14:ligatures w14:val="none"/>
        </w:rPr>
        <w:t xml:space="preserve">עיריית </w:t>
      </w:r>
      <w:r w:rsidRPr="0099307C">
        <w:rPr>
          <w:rFonts w:ascii="David" w:eastAsia="David" w:hAnsi="David" w:cs="David"/>
          <w:color w:val="000000"/>
          <w:kern w:val="0"/>
          <w:sz w:val="24"/>
          <w:szCs w:val="24"/>
          <w:rtl/>
          <w:lang w:eastAsia="he-IL"/>
          <w14:ligatures w14:val="none"/>
        </w:rPr>
        <w:t>בת-ים</w:t>
      </w:r>
      <w:r w:rsidRPr="0099307C">
        <w:rPr>
          <w:rFonts w:ascii="David" w:eastAsia="David" w:hAnsi="David" w:cs="David"/>
          <w:color w:val="000000"/>
          <w:kern w:val="0"/>
          <w:sz w:val="24"/>
          <w:szCs w:val="24"/>
          <w:rtl/>
          <w:lang w:val="he-IL" w:eastAsia="he-IL"/>
          <w14:ligatures w14:val="none"/>
        </w:rPr>
        <w:t xml:space="preserve"> (להלן: </w:t>
      </w:r>
      <w:r w:rsidRPr="0099307C">
        <w:rPr>
          <w:rFonts w:ascii="David" w:eastAsia="David" w:hAnsi="David" w:cs="David"/>
          <w:b/>
          <w:bCs/>
          <w:color w:val="000000"/>
          <w:kern w:val="0"/>
          <w:sz w:val="24"/>
          <w:szCs w:val="24"/>
          <w:rtl/>
          <w:lang w:val="he-IL" w:eastAsia="he-IL"/>
          <w14:ligatures w14:val="none"/>
        </w:rPr>
        <w:t>״העירייה״</w:t>
      </w:r>
      <w:r w:rsidRPr="0099307C">
        <w:rPr>
          <w:rFonts w:ascii="David" w:eastAsia="David" w:hAnsi="David" w:cs="David"/>
          <w:color w:val="000000"/>
          <w:kern w:val="0"/>
          <w:sz w:val="24"/>
          <w:szCs w:val="24"/>
          <w:rtl/>
          <w:lang w:val="he-IL" w:eastAsia="he-IL"/>
          <w14:ligatures w14:val="none"/>
        </w:rPr>
        <w:t xml:space="preserve">) מזמינה בזה יועצים להציע הצעות להיכלל במאגר היועצים  של העירייה, לביצוע עבודות מקצועיות הדורשות ידע ומומחיות מיוחדים או יחסי אמון מיוחדים בתחומים שונים. המאגר יאפשר לעירייה להעסיק יועצים באמצעות פטור ממכרז או באמצעות מכרז זוטא, בהתאם לתקנות העיריות (מכרזים), </w:t>
      </w:r>
      <w:proofErr w:type="spellStart"/>
      <w:r w:rsidRPr="0099307C">
        <w:rPr>
          <w:rFonts w:ascii="David" w:eastAsia="David" w:hAnsi="David" w:cs="David"/>
          <w:color w:val="000000"/>
          <w:kern w:val="0"/>
          <w:sz w:val="24"/>
          <w:szCs w:val="24"/>
          <w:rtl/>
          <w:lang w:val="he-IL" w:eastAsia="he-IL"/>
          <w14:ligatures w14:val="none"/>
        </w:rPr>
        <w:t>התשמ״ח</w:t>
      </w:r>
      <w:proofErr w:type="spellEnd"/>
      <w:r w:rsidRPr="0099307C">
        <w:rPr>
          <w:rFonts w:ascii="David" w:eastAsia="David" w:hAnsi="David" w:cs="David"/>
          <w:color w:val="000000"/>
          <w:kern w:val="0"/>
          <w:sz w:val="24"/>
          <w:szCs w:val="24"/>
          <w:rtl/>
          <w:lang w:val="he-IL" w:eastAsia="he-IL"/>
          <w14:ligatures w14:val="none"/>
        </w:rPr>
        <w:t>-</w:t>
      </w:r>
      <w:r w:rsidRPr="0099307C">
        <w:rPr>
          <w:rFonts w:ascii="David" w:eastAsia="David" w:hAnsi="David" w:cs="David"/>
          <w:color w:val="000000"/>
          <w:kern w:val="0"/>
          <w:sz w:val="24"/>
          <w:szCs w:val="24"/>
          <w:lang w:bidi="en-US"/>
          <w14:ligatures w14:val="none"/>
        </w:rPr>
        <w:t>1987</w:t>
      </w:r>
      <w:r w:rsidRPr="0099307C">
        <w:rPr>
          <w:rFonts w:ascii="David" w:eastAsia="David" w:hAnsi="David" w:cs="David"/>
          <w:color w:val="000000"/>
          <w:kern w:val="0"/>
          <w:sz w:val="24"/>
          <w:szCs w:val="24"/>
          <w:rtl/>
          <w:lang w:val="he-IL" w:eastAsia="he-IL"/>
          <w14:ligatures w14:val="none"/>
        </w:rPr>
        <w:t xml:space="preserve">. במקביל מתבצע פרסום באתר האינטרנט </w:t>
      </w:r>
      <w:proofErr w:type="spellStart"/>
      <w:r w:rsidRPr="0099307C">
        <w:rPr>
          <w:rFonts w:ascii="David" w:eastAsia="David" w:hAnsi="David" w:cs="David"/>
          <w:color w:val="000000"/>
          <w:kern w:val="0"/>
          <w:sz w:val="24"/>
          <w:szCs w:val="24"/>
          <w:rtl/>
          <w:lang w:val="he-IL" w:eastAsia="he-IL"/>
          <w14:ligatures w14:val="none"/>
        </w:rPr>
        <w:t>הרשותי</w:t>
      </w:r>
      <w:proofErr w:type="spellEnd"/>
      <w:r w:rsidRPr="0099307C">
        <w:rPr>
          <w:rFonts w:ascii="David" w:eastAsia="David" w:hAnsi="David" w:cs="David"/>
          <w:color w:val="000000"/>
          <w:kern w:val="0"/>
          <w:sz w:val="24"/>
          <w:szCs w:val="24"/>
          <w:rtl/>
          <w:lang w:val="he-IL" w:eastAsia="he-IL"/>
          <w14:ligatures w14:val="none"/>
        </w:rPr>
        <w:t xml:space="preserve"> בדבר רשימת מציעים לסוגי התקשרויות שונים, כמפורט  מטה.</w:t>
      </w:r>
    </w:p>
    <w:p w14:paraId="5EF03088" w14:textId="77777777" w:rsidR="0099307C" w:rsidRPr="0099307C" w:rsidRDefault="0099307C" w:rsidP="0099307C">
      <w:pPr>
        <w:widowControl w:val="0"/>
        <w:numPr>
          <w:ilvl w:val="0"/>
          <w:numId w:val="1"/>
        </w:numPr>
        <w:spacing w:after="0" w:line="350" w:lineRule="exact"/>
        <w:jc w:val="both"/>
        <w:rPr>
          <w:rFonts w:ascii="David" w:eastAsia="David" w:hAnsi="David" w:cs="David"/>
          <w:color w:val="000000"/>
          <w:kern w:val="0"/>
          <w:sz w:val="24"/>
          <w:szCs w:val="24"/>
          <w:rtl/>
          <w:lang w:val="he-IL" w:eastAsia="he-IL"/>
          <w14:ligatures w14:val="none"/>
        </w:rPr>
      </w:pPr>
      <w:r w:rsidRPr="0099307C">
        <w:rPr>
          <w:rFonts w:ascii="David" w:eastAsia="David" w:hAnsi="David" w:cs="David"/>
          <w:color w:val="000000"/>
          <w:kern w:val="0"/>
          <w:sz w:val="24"/>
          <w:szCs w:val="24"/>
          <w:rtl/>
          <w:lang w:val="he-IL" w:eastAsia="he-IL"/>
          <w14:ligatures w14:val="none"/>
        </w:rPr>
        <w:t xml:space="preserve">תקופת היכללותם של מתכננים ויועצים במאגר הינה עד </w:t>
      </w:r>
      <w:r w:rsidRPr="0099307C">
        <w:rPr>
          <w:rFonts w:ascii="David" w:eastAsia="David" w:hAnsi="David" w:cs="David"/>
          <w:color w:val="000000"/>
          <w:kern w:val="0"/>
          <w:sz w:val="24"/>
          <w:szCs w:val="24"/>
          <w:rtl/>
          <w:lang w:bidi="en-US"/>
          <w14:ligatures w14:val="none"/>
        </w:rPr>
        <w:t xml:space="preserve"> 3 </w:t>
      </w:r>
      <w:r w:rsidRPr="0099307C">
        <w:rPr>
          <w:rFonts w:ascii="David" w:eastAsia="David" w:hAnsi="David" w:cs="David"/>
          <w:color w:val="000000"/>
          <w:kern w:val="0"/>
          <w:sz w:val="24"/>
          <w:szCs w:val="24"/>
          <w:rtl/>
          <w:lang w:val="he-IL" w:eastAsia="he-IL"/>
          <w14:ligatures w14:val="none"/>
        </w:rPr>
        <w:t>שנים ממועד האישור (ואולם, הרשימה תעודכן אחת לשנה).</w:t>
      </w:r>
    </w:p>
    <w:p w14:paraId="3F82ACAB" w14:textId="77777777" w:rsidR="0099307C" w:rsidRPr="0099307C" w:rsidRDefault="0099307C" w:rsidP="0099307C">
      <w:pPr>
        <w:widowControl w:val="0"/>
        <w:numPr>
          <w:ilvl w:val="0"/>
          <w:numId w:val="1"/>
        </w:numPr>
        <w:spacing w:after="0" w:line="350" w:lineRule="exact"/>
        <w:jc w:val="both"/>
        <w:rPr>
          <w:rFonts w:ascii="David" w:eastAsia="David" w:hAnsi="David" w:cs="David"/>
          <w:color w:val="000000"/>
          <w:kern w:val="0"/>
          <w:sz w:val="24"/>
          <w:szCs w:val="24"/>
          <w:lang w:val="he-IL" w:eastAsia="he-IL"/>
          <w14:ligatures w14:val="none"/>
        </w:rPr>
      </w:pPr>
      <w:r w:rsidRPr="0099307C">
        <w:rPr>
          <w:rFonts w:ascii="David" w:eastAsia="David" w:hAnsi="David" w:cs="David"/>
          <w:color w:val="000000"/>
          <w:kern w:val="0"/>
          <w:sz w:val="24"/>
          <w:szCs w:val="24"/>
          <w:rtl/>
          <w:lang w:val="he-IL" w:eastAsia="he-IL"/>
          <w14:ligatures w14:val="none"/>
        </w:rPr>
        <w:t xml:space="preserve"> העיריה שומרת על זכותה לעדכן את מא</w:t>
      </w:r>
      <w:r w:rsidRPr="0099307C">
        <w:rPr>
          <w:rFonts w:ascii="David" w:eastAsia="David" w:hAnsi="David" w:cs="David" w:hint="cs"/>
          <w:color w:val="000000"/>
          <w:kern w:val="0"/>
          <w:sz w:val="24"/>
          <w:szCs w:val="24"/>
          <w:rtl/>
          <w:lang w:val="he-IL" w:eastAsia="he-IL"/>
          <w14:ligatures w14:val="none"/>
        </w:rPr>
        <w:t>ג</w:t>
      </w:r>
      <w:r w:rsidRPr="0099307C">
        <w:rPr>
          <w:rFonts w:ascii="David" w:eastAsia="David" w:hAnsi="David" w:cs="David"/>
          <w:color w:val="000000"/>
          <w:kern w:val="0"/>
          <w:sz w:val="24"/>
          <w:szCs w:val="24"/>
          <w:rtl/>
          <w:lang w:val="he-IL" w:eastAsia="he-IL"/>
          <w14:ligatures w14:val="none"/>
        </w:rPr>
        <w:t>ר היועצים מעת לעת בכל דרך שתמצא לנכון ולהזמין יועצים נוספים להצטרך למאגר ו/ או בדרך של גריעת יועצים אשר נכללו במאגר ונמצאו בלתי מתאימים.</w:t>
      </w:r>
    </w:p>
    <w:p w14:paraId="1326FF1B" w14:textId="77777777" w:rsidR="0099307C" w:rsidRPr="0099307C" w:rsidRDefault="0099307C" w:rsidP="0099307C">
      <w:pPr>
        <w:widowControl w:val="0"/>
        <w:numPr>
          <w:ilvl w:val="0"/>
          <w:numId w:val="1"/>
        </w:numPr>
        <w:spacing w:after="0" w:line="350" w:lineRule="exact"/>
        <w:jc w:val="both"/>
        <w:rPr>
          <w:rFonts w:ascii="David" w:eastAsia="David" w:hAnsi="David" w:cs="David"/>
          <w:color w:val="000000"/>
          <w:kern w:val="0"/>
          <w:sz w:val="24"/>
          <w:szCs w:val="24"/>
          <w:lang w:val="he-IL" w:eastAsia="he-IL"/>
          <w14:ligatures w14:val="none"/>
        </w:rPr>
      </w:pPr>
      <w:r w:rsidRPr="0099307C">
        <w:rPr>
          <w:rFonts w:ascii="David" w:eastAsia="David" w:hAnsi="David" w:cs="David" w:hint="cs"/>
          <w:color w:val="000000"/>
          <w:kern w:val="0"/>
          <w:sz w:val="24"/>
          <w:szCs w:val="24"/>
          <w:rtl/>
          <w:lang w:val="he-IL" w:eastAsia="he-IL"/>
          <w14:ligatures w14:val="none"/>
        </w:rPr>
        <w:t xml:space="preserve"> לפרטים נוספים ניתן  לעיין באתר  העירייה שכתובתו </w:t>
      </w:r>
      <w:hyperlink r:id="rId5" w:history="1">
        <w:r w:rsidRPr="0099307C">
          <w:rPr>
            <w:rFonts w:ascii="David" w:eastAsia="David" w:hAnsi="David" w:cs="David"/>
            <w:color w:val="0066CC"/>
            <w:kern w:val="0"/>
            <w:sz w:val="24"/>
            <w:szCs w:val="24"/>
            <w:u w:val="single"/>
            <w:lang w:eastAsia="he-IL"/>
            <w14:ligatures w14:val="none"/>
          </w:rPr>
          <w:t>www.bat-yam.muni.il</w:t>
        </w:r>
      </w:hyperlink>
      <w:r w:rsidRPr="0099307C">
        <w:rPr>
          <w:rFonts w:ascii="David" w:eastAsia="David" w:hAnsi="David" w:cs="David"/>
          <w:color w:val="000000"/>
          <w:kern w:val="0"/>
          <w:sz w:val="24"/>
          <w:szCs w:val="24"/>
          <w:lang w:eastAsia="he-IL"/>
          <w14:ligatures w14:val="none"/>
        </w:rPr>
        <w:t xml:space="preserve"> </w:t>
      </w:r>
      <w:r w:rsidRPr="0099307C">
        <w:rPr>
          <w:rFonts w:ascii="David" w:eastAsia="David" w:hAnsi="David" w:cs="David" w:hint="cs"/>
          <w:color w:val="000000"/>
          <w:kern w:val="0"/>
          <w:sz w:val="24"/>
          <w:szCs w:val="24"/>
          <w:rtl/>
          <w:lang w:val="he-IL" w:eastAsia="he-IL"/>
          <w14:ligatures w14:val="none"/>
        </w:rPr>
        <w:t>.</w:t>
      </w:r>
    </w:p>
    <w:p w14:paraId="5A156043" w14:textId="77777777" w:rsidR="0099307C" w:rsidRPr="0099307C" w:rsidRDefault="0099307C" w:rsidP="0099307C">
      <w:pPr>
        <w:widowControl w:val="0"/>
        <w:numPr>
          <w:ilvl w:val="0"/>
          <w:numId w:val="1"/>
        </w:numPr>
        <w:shd w:val="clear" w:color="auto" w:fill="FFFFFF"/>
        <w:tabs>
          <w:tab w:val="left" w:pos="909"/>
        </w:tabs>
        <w:spacing w:before="180" w:after="180" w:line="350" w:lineRule="exact"/>
        <w:jc w:val="both"/>
        <w:rPr>
          <w:rFonts w:ascii="David" w:eastAsia="David" w:hAnsi="David" w:cs="David"/>
          <w:color w:val="000000"/>
          <w:kern w:val="0"/>
          <w:sz w:val="24"/>
          <w:szCs w:val="24"/>
          <w:lang w:val="he-IL" w:eastAsia="he-IL"/>
          <w14:ligatures w14:val="none"/>
        </w:rPr>
      </w:pPr>
      <w:r w:rsidRPr="0099307C">
        <w:rPr>
          <w:rFonts w:ascii="David" w:eastAsia="David" w:hAnsi="David" w:cs="David"/>
          <w:color w:val="000000"/>
          <w:kern w:val="0"/>
          <w:sz w:val="24"/>
          <w:szCs w:val="24"/>
          <w:rtl/>
          <w:lang w:val="he-IL" w:eastAsia="he-IL"/>
          <w14:ligatures w14:val="none"/>
        </w:rPr>
        <w:t xml:space="preserve">את הבקשה להיכלל במאגר יש למסור באמצעות </w:t>
      </w:r>
      <w:r w:rsidRPr="0099307C">
        <w:rPr>
          <w:rFonts w:ascii="David" w:eastAsia="David" w:hAnsi="David" w:cs="David" w:hint="cs"/>
          <w:color w:val="000000"/>
          <w:kern w:val="0"/>
          <w:sz w:val="24"/>
          <w:szCs w:val="24"/>
          <w:rtl/>
          <w:lang w:val="he-IL" w:eastAsia="he-IL"/>
          <w14:ligatures w14:val="none"/>
        </w:rPr>
        <w:t xml:space="preserve">לינק </w:t>
      </w:r>
      <w:r w:rsidRPr="0099307C">
        <w:rPr>
          <w:rFonts w:ascii="David" w:eastAsia="David" w:hAnsi="David" w:cs="David"/>
          <w:b/>
          <w:bCs/>
          <w:color w:val="000000"/>
          <w:kern w:val="0"/>
          <w:sz w:val="24"/>
          <w:szCs w:val="24"/>
          <w:u w:val="single"/>
          <w:lang w:val="he-IL" w:eastAsia="he-IL"/>
          <w14:ligatures w14:val="none"/>
        </w:rPr>
        <w:t>https://bat-yam.vendors.co.il</w:t>
      </w:r>
      <w:r w:rsidRPr="0099307C">
        <w:rPr>
          <w:rFonts w:ascii="David" w:eastAsia="David" w:hAnsi="David" w:cs="David"/>
          <w:color w:val="000000"/>
          <w:kern w:val="0"/>
          <w:sz w:val="24"/>
          <w:szCs w:val="24"/>
          <w:rtl/>
          <w:lang w:val="he-IL" w:eastAsia="he-IL"/>
          <w14:ligatures w14:val="none"/>
        </w:rPr>
        <w:t xml:space="preserve">   וזאת עד ליום  </w:t>
      </w:r>
      <w:r w:rsidRPr="0099307C">
        <w:rPr>
          <w:rFonts w:ascii="David" w:eastAsia="David" w:hAnsi="David" w:cs="David" w:hint="cs"/>
          <w:b/>
          <w:bCs/>
          <w:color w:val="000000"/>
          <w:kern w:val="0"/>
          <w:sz w:val="24"/>
          <w:szCs w:val="24"/>
          <w:u w:val="single"/>
          <w:rtl/>
          <w:lang w:val="he-IL" w:eastAsia="he-IL"/>
          <w14:ligatures w14:val="none"/>
        </w:rPr>
        <w:t>28.01.2026</w:t>
      </w:r>
      <w:r w:rsidRPr="0099307C">
        <w:rPr>
          <w:rFonts w:ascii="David" w:eastAsia="David" w:hAnsi="David" w:cs="David" w:hint="cs"/>
          <w:color w:val="000000"/>
          <w:kern w:val="0"/>
          <w:sz w:val="24"/>
          <w:szCs w:val="24"/>
          <w:rtl/>
          <w:lang w:val="he-IL" w:eastAsia="he-IL"/>
          <w14:ligatures w14:val="none"/>
        </w:rPr>
        <w:t xml:space="preserve">  </w:t>
      </w:r>
      <w:r w:rsidRPr="0099307C">
        <w:rPr>
          <w:rFonts w:ascii="David" w:eastAsia="David" w:hAnsi="David" w:cs="David"/>
          <w:color w:val="000000"/>
          <w:kern w:val="0"/>
          <w:sz w:val="24"/>
          <w:szCs w:val="24"/>
          <w:rtl/>
          <w:lang w:val="he-IL" w:eastAsia="he-IL"/>
          <w14:ligatures w14:val="none"/>
        </w:rPr>
        <w:t xml:space="preserve">שעה </w:t>
      </w:r>
      <w:r w:rsidRPr="0099307C">
        <w:rPr>
          <w:rFonts w:ascii="David" w:eastAsia="David" w:hAnsi="David" w:cs="David" w:hint="cs"/>
          <w:b/>
          <w:bCs/>
          <w:color w:val="000000"/>
          <w:kern w:val="0"/>
          <w:sz w:val="24"/>
          <w:szCs w:val="24"/>
          <w:u w:val="single"/>
          <w:rtl/>
          <w:lang w:val="he-IL" w:eastAsia="he-IL"/>
          <w14:ligatures w14:val="none"/>
        </w:rPr>
        <w:t>13:00</w:t>
      </w:r>
      <w:r w:rsidRPr="0099307C">
        <w:rPr>
          <w:rFonts w:ascii="David" w:eastAsia="David" w:hAnsi="David" w:cs="David"/>
          <w:color w:val="000000"/>
          <w:kern w:val="0"/>
          <w:sz w:val="24"/>
          <w:szCs w:val="24"/>
          <w:rtl/>
          <w:lang w:val="he-IL" w:eastAsia="he-IL"/>
          <w14:ligatures w14:val="none"/>
        </w:rPr>
        <w:t>.</w:t>
      </w:r>
      <w:r w:rsidRPr="0099307C">
        <w:rPr>
          <w:rFonts w:ascii="David" w:eastAsia="David" w:hAnsi="David" w:cs="David" w:hint="cs"/>
          <w:color w:val="000000"/>
          <w:kern w:val="0"/>
          <w:sz w:val="24"/>
          <w:szCs w:val="24"/>
          <w:rtl/>
          <w:lang w:val="he-IL" w:eastAsia="he-IL"/>
          <w14:ligatures w14:val="none"/>
        </w:rPr>
        <w:t xml:space="preserve"> </w:t>
      </w:r>
      <w:r w:rsidRPr="0099307C">
        <w:rPr>
          <w:rFonts w:ascii="David" w:eastAsia="David" w:hAnsi="David" w:cs="David"/>
          <w:color w:val="000000"/>
          <w:kern w:val="0"/>
          <w:sz w:val="24"/>
          <w:szCs w:val="24"/>
          <w:rtl/>
          <w:lang w:val="he-IL" w:eastAsia="he-IL"/>
          <w14:ligatures w14:val="none"/>
        </w:rPr>
        <w:t xml:space="preserve">יש לצרף </w:t>
      </w:r>
      <w:r w:rsidRPr="0099307C">
        <w:rPr>
          <w:rFonts w:ascii="David" w:eastAsia="David" w:hAnsi="David" w:cs="David" w:hint="cs"/>
          <w:color w:val="000000"/>
          <w:kern w:val="0"/>
          <w:sz w:val="24"/>
          <w:szCs w:val="24"/>
          <w:rtl/>
          <w:lang w:val="he-IL" w:eastAsia="he-IL"/>
          <w14:ligatures w14:val="none"/>
        </w:rPr>
        <w:t xml:space="preserve"> </w:t>
      </w:r>
      <w:r w:rsidRPr="0099307C">
        <w:rPr>
          <w:rFonts w:ascii="David" w:eastAsia="David" w:hAnsi="David" w:cs="David"/>
          <w:color w:val="000000"/>
          <w:kern w:val="0"/>
          <w:sz w:val="24"/>
          <w:szCs w:val="24"/>
          <w:rtl/>
          <w:lang w:val="he-IL" w:eastAsia="he-IL"/>
          <w14:ligatures w14:val="none"/>
        </w:rPr>
        <w:t>את כל המסמכים והאישורים הנדרשים</w:t>
      </w:r>
      <w:r w:rsidRPr="0099307C">
        <w:rPr>
          <w:rFonts w:ascii="David" w:eastAsia="David" w:hAnsi="David" w:cs="David" w:hint="cs"/>
          <w:color w:val="000000"/>
          <w:kern w:val="0"/>
          <w:sz w:val="24"/>
          <w:szCs w:val="24"/>
          <w:rtl/>
          <w:lang w:val="he-IL" w:eastAsia="he-IL"/>
          <w14:ligatures w14:val="none"/>
        </w:rPr>
        <w:t xml:space="preserve"> בהתאם לפניה המקוונת. </w:t>
      </w:r>
    </w:p>
    <w:p w14:paraId="011ABFB0" w14:textId="77777777" w:rsidR="0099307C" w:rsidRPr="0099307C" w:rsidRDefault="0099307C" w:rsidP="0099307C">
      <w:pPr>
        <w:widowControl w:val="0"/>
        <w:numPr>
          <w:ilvl w:val="0"/>
          <w:numId w:val="1"/>
        </w:numPr>
        <w:shd w:val="clear" w:color="auto" w:fill="FFFFFF"/>
        <w:tabs>
          <w:tab w:val="left" w:pos="909"/>
        </w:tabs>
        <w:spacing w:before="180" w:after="180" w:line="350" w:lineRule="exact"/>
        <w:jc w:val="both"/>
        <w:rPr>
          <w:rFonts w:ascii="David" w:eastAsia="David" w:hAnsi="David" w:cs="David"/>
          <w:color w:val="000000"/>
          <w:kern w:val="0"/>
          <w:sz w:val="24"/>
          <w:szCs w:val="24"/>
          <w:rtl/>
          <w:lang w:val="he-IL" w:eastAsia="he-IL"/>
          <w14:ligatures w14:val="none"/>
        </w:rPr>
      </w:pPr>
      <w:r w:rsidRPr="0099307C">
        <w:rPr>
          <w:rFonts w:ascii="David" w:eastAsia="David" w:hAnsi="David" w:cs="David" w:hint="cs"/>
          <w:color w:val="000000"/>
          <w:kern w:val="0"/>
          <w:sz w:val="24"/>
          <w:szCs w:val="24"/>
          <w:rtl/>
          <w:lang w:val="he-IL" w:eastAsia="he-IL"/>
          <w14:ligatures w14:val="none"/>
        </w:rPr>
        <w:t>המאגר נפתח מעת לעת במהלך השנה.</w:t>
      </w:r>
    </w:p>
    <w:p w14:paraId="7A387224" w14:textId="77777777" w:rsidR="0099307C" w:rsidRPr="0099307C" w:rsidRDefault="0099307C" w:rsidP="0099307C">
      <w:pPr>
        <w:widowControl w:val="0"/>
        <w:spacing w:after="0" w:line="350" w:lineRule="exact"/>
        <w:ind w:left="360"/>
        <w:jc w:val="both"/>
        <w:rPr>
          <w:rFonts w:ascii="David" w:eastAsia="David" w:hAnsi="David" w:cs="David"/>
          <w:color w:val="000000"/>
          <w:kern w:val="0"/>
          <w:sz w:val="24"/>
          <w:szCs w:val="24"/>
          <w:rtl/>
          <w:lang w:val="he-IL" w:eastAsia="he-IL"/>
          <w14:ligatures w14:val="none"/>
        </w:rPr>
      </w:pPr>
    </w:p>
    <w:p w14:paraId="627FB98D" w14:textId="77777777" w:rsidR="0099307C" w:rsidRPr="0099307C" w:rsidRDefault="0099307C" w:rsidP="0099307C">
      <w:pPr>
        <w:widowControl w:val="0"/>
        <w:spacing w:after="0" w:line="350" w:lineRule="exact"/>
        <w:ind w:left="360"/>
        <w:jc w:val="both"/>
        <w:rPr>
          <w:rFonts w:ascii="David" w:eastAsia="David" w:hAnsi="David" w:cs="David"/>
          <w:color w:val="000000"/>
          <w:kern w:val="0"/>
          <w:sz w:val="24"/>
          <w:szCs w:val="24"/>
          <w:rtl/>
          <w:lang w:val="he-IL" w:eastAsia="he-IL"/>
          <w14:ligatures w14:val="none"/>
        </w:rPr>
      </w:pPr>
    </w:p>
    <w:p w14:paraId="58FE3FF2" w14:textId="77777777" w:rsidR="0099307C" w:rsidRPr="0099307C" w:rsidRDefault="0099307C" w:rsidP="0099307C">
      <w:pPr>
        <w:widowControl w:val="0"/>
        <w:spacing w:after="0" w:line="350" w:lineRule="exact"/>
        <w:ind w:left="360"/>
        <w:jc w:val="both"/>
        <w:rPr>
          <w:rFonts w:ascii="David" w:eastAsia="David" w:hAnsi="David" w:cs="David"/>
          <w:color w:val="000000"/>
          <w:kern w:val="0"/>
          <w:sz w:val="24"/>
          <w:szCs w:val="24"/>
          <w:rtl/>
          <w:lang w:val="he-IL" w:eastAsia="he-IL"/>
          <w14:ligatures w14:val="none"/>
        </w:rPr>
      </w:pPr>
    </w:p>
    <w:p w14:paraId="2CE80C12" w14:textId="77777777" w:rsidR="0099307C" w:rsidRPr="0099307C" w:rsidRDefault="0099307C" w:rsidP="0099307C">
      <w:pPr>
        <w:widowControl w:val="0"/>
        <w:spacing w:after="0" w:line="350" w:lineRule="exact"/>
        <w:ind w:left="6480"/>
        <w:jc w:val="both"/>
        <w:rPr>
          <w:rFonts w:ascii="David" w:eastAsia="David" w:hAnsi="David" w:cs="David"/>
          <w:color w:val="000000"/>
          <w:kern w:val="0"/>
          <w:sz w:val="24"/>
          <w:szCs w:val="24"/>
          <w:rtl/>
          <w:lang w:val="he-IL" w:eastAsia="he-IL"/>
          <w14:ligatures w14:val="none"/>
        </w:rPr>
      </w:pPr>
      <w:r w:rsidRPr="0099307C">
        <w:rPr>
          <w:rFonts w:ascii="David" w:eastAsia="David" w:hAnsi="David" w:cs="David" w:hint="cs"/>
          <w:color w:val="000000"/>
          <w:kern w:val="0"/>
          <w:sz w:val="24"/>
          <w:szCs w:val="24"/>
          <w:rtl/>
          <w:lang w:val="he-IL" w:eastAsia="he-IL"/>
          <w14:ligatures w14:val="none"/>
        </w:rPr>
        <w:t xml:space="preserve">עיריית בת </w:t>
      </w:r>
      <w:r w:rsidRPr="0099307C">
        <w:rPr>
          <w:rFonts w:ascii="David" w:eastAsia="David" w:hAnsi="David" w:cs="David"/>
          <w:color w:val="000000"/>
          <w:kern w:val="0"/>
          <w:sz w:val="24"/>
          <w:szCs w:val="24"/>
          <w:rtl/>
          <w:lang w:val="he-IL" w:eastAsia="he-IL"/>
          <w14:ligatures w14:val="none"/>
        </w:rPr>
        <w:t>–</w:t>
      </w:r>
      <w:r w:rsidRPr="0099307C">
        <w:rPr>
          <w:rFonts w:ascii="David" w:eastAsia="David" w:hAnsi="David" w:cs="David" w:hint="cs"/>
          <w:color w:val="000000"/>
          <w:kern w:val="0"/>
          <w:sz w:val="24"/>
          <w:szCs w:val="24"/>
          <w:rtl/>
          <w:lang w:val="he-IL" w:eastAsia="he-IL"/>
          <w14:ligatures w14:val="none"/>
        </w:rPr>
        <w:t xml:space="preserve"> ים </w:t>
      </w:r>
    </w:p>
    <w:p w14:paraId="0BEEF103" w14:textId="77777777" w:rsidR="00C13B56" w:rsidRDefault="00C13B56"/>
    <w:sectPr w:rsidR="00C13B56" w:rsidSect="008678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3686"/>
    <w:multiLevelType w:val="hybridMultilevel"/>
    <w:tmpl w:val="57E2F576"/>
    <w:lvl w:ilvl="0" w:tplc="7B0CFED0">
      <w:start w:val="1"/>
      <w:numFmt w:val="hebrew1"/>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23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7C"/>
    <w:rsid w:val="001B220C"/>
    <w:rsid w:val="0086782A"/>
    <w:rsid w:val="00894912"/>
    <w:rsid w:val="0099307C"/>
    <w:rsid w:val="00C13B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B13A"/>
  <w15:chartTrackingRefBased/>
  <w15:docId w15:val="{1FC4E0F8-2C09-4C38-BBE5-ABDA028A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93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3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30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30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30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30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30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30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30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9307C"/>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99307C"/>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99307C"/>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99307C"/>
    <w:rPr>
      <w:rFonts w:eastAsiaTheme="majorEastAsia" w:cstheme="majorBidi"/>
      <w:i/>
      <w:iCs/>
      <w:color w:val="0F4761" w:themeColor="accent1" w:themeShade="BF"/>
    </w:rPr>
  </w:style>
  <w:style w:type="character" w:customStyle="1" w:styleId="50">
    <w:name w:val="כותרת 5 תו"/>
    <w:basedOn w:val="a0"/>
    <w:link w:val="5"/>
    <w:uiPriority w:val="9"/>
    <w:semiHidden/>
    <w:rsid w:val="0099307C"/>
    <w:rPr>
      <w:rFonts w:eastAsiaTheme="majorEastAsia" w:cstheme="majorBidi"/>
      <w:color w:val="0F4761" w:themeColor="accent1" w:themeShade="BF"/>
    </w:rPr>
  </w:style>
  <w:style w:type="character" w:customStyle="1" w:styleId="60">
    <w:name w:val="כותרת 6 תו"/>
    <w:basedOn w:val="a0"/>
    <w:link w:val="6"/>
    <w:uiPriority w:val="9"/>
    <w:semiHidden/>
    <w:rsid w:val="0099307C"/>
    <w:rPr>
      <w:rFonts w:eastAsiaTheme="majorEastAsia" w:cstheme="majorBidi"/>
      <w:i/>
      <w:iCs/>
      <w:color w:val="595959" w:themeColor="text1" w:themeTint="A6"/>
    </w:rPr>
  </w:style>
  <w:style w:type="character" w:customStyle="1" w:styleId="70">
    <w:name w:val="כותרת 7 תו"/>
    <w:basedOn w:val="a0"/>
    <w:link w:val="7"/>
    <w:uiPriority w:val="9"/>
    <w:semiHidden/>
    <w:rsid w:val="0099307C"/>
    <w:rPr>
      <w:rFonts w:eastAsiaTheme="majorEastAsia" w:cstheme="majorBidi"/>
      <w:color w:val="595959" w:themeColor="text1" w:themeTint="A6"/>
    </w:rPr>
  </w:style>
  <w:style w:type="character" w:customStyle="1" w:styleId="80">
    <w:name w:val="כותרת 8 תו"/>
    <w:basedOn w:val="a0"/>
    <w:link w:val="8"/>
    <w:uiPriority w:val="9"/>
    <w:semiHidden/>
    <w:rsid w:val="0099307C"/>
    <w:rPr>
      <w:rFonts w:eastAsiaTheme="majorEastAsia" w:cstheme="majorBidi"/>
      <w:i/>
      <w:iCs/>
      <w:color w:val="272727" w:themeColor="text1" w:themeTint="D8"/>
    </w:rPr>
  </w:style>
  <w:style w:type="character" w:customStyle="1" w:styleId="90">
    <w:name w:val="כותרת 9 תו"/>
    <w:basedOn w:val="a0"/>
    <w:link w:val="9"/>
    <w:uiPriority w:val="9"/>
    <w:semiHidden/>
    <w:rsid w:val="0099307C"/>
    <w:rPr>
      <w:rFonts w:eastAsiaTheme="majorEastAsia" w:cstheme="majorBidi"/>
      <w:color w:val="272727" w:themeColor="text1" w:themeTint="D8"/>
    </w:rPr>
  </w:style>
  <w:style w:type="paragraph" w:styleId="a3">
    <w:name w:val="Title"/>
    <w:basedOn w:val="a"/>
    <w:next w:val="a"/>
    <w:link w:val="a4"/>
    <w:uiPriority w:val="10"/>
    <w:qFormat/>
    <w:rsid w:val="00993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993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07C"/>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99307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9307C"/>
    <w:pPr>
      <w:spacing w:before="160"/>
      <w:jc w:val="center"/>
    </w:pPr>
    <w:rPr>
      <w:i/>
      <w:iCs/>
      <w:color w:val="404040" w:themeColor="text1" w:themeTint="BF"/>
    </w:rPr>
  </w:style>
  <w:style w:type="character" w:customStyle="1" w:styleId="a8">
    <w:name w:val="ציטוט תו"/>
    <w:basedOn w:val="a0"/>
    <w:link w:val="a7"/>
    <w:uiPriority w:val="29"/>
    <w:rsid w:val="0099307C"/>
    <w:rPr>
      <w:i/>
      <w:iCs/>
      <w:color w:val="404040" w:themeColor="text1" w:themeTint="BF"/>
    </w:rPr>
  </w:style>
  <w:style w:type="paragraph" w:styleId="a9">
    <w:name w:val="List Paragraph"/>
    <w:basedOn w:val="a"/>
    <w:uiPriority w:val="34"/>
    <w:qFormat/>
    <w:rsid w:val="0099307C"/>
    <w:pPr>
      <w:ind w:left="720"/>
      <w:contextualSpacing/>
    </w:pPr>
  </w:style>
  <w:style w:type="character" w:styleId="aa">
    <w:name w:val="Intense Emphasis"/>
    <w:basedOn w:val="a0"/>
    <w:uiPriority w:val="21"/>
    <w:qFormat/>
    <w:rsid w:val="0099307C"/>
    <w:rPr>
      <w:i/>
      <w:iCs/>
      <w:color w:val="0F4761" w:themeColor="accent1" w:themeShade="BF"/>
    </w:rPr>
  </w:style>
  <w:style w:type="paragraph" w:styleId="ab">
    <w:name w:val="Intense Quote"/>
    <w:basedOn w:val="a"/>
    <w:next w:val="a"/>
    <w:link w:val="ac"/>
    <w:uiPriority w:val="30"/>
    <w:qFormat/>
    <w:rsid w:val="00993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99307C"/>
    <w:rPr>
      <w:i/>
      <w:iCs/>
      <w:color w:val="0F4761" w:themeColor="accent1" w:themeShade="BF"/>
    </w:rPr>
  </w:style>
  <w:style w:type="character" w:styleId="ad">
    <w:name w:val="Intense Reference"/>
    <w:basedOn w:val="a0"/>
    <w:uiPriority w:val="32"/>
    <w:qFormat/>
    <w:rsid w:val="009930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t-yam.muni.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899</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שניידר מאיה</dc:creator>
  <cp:keywords/>
  <dc:description/>
  <cp:lastModifiedBy>שניידר מאיה</cp:lastModifiedBy>
  <cp:revision>1</cp:revision>
  <dcterms:created xsi:type="dcterms:W3CDTF">2025-12-29T06:08:00Z</dcterms:created>
  <dcterms:modified xsi:type="dcterms:W3CDTF">2025-12-29T06:09:00Z</dcterms:modified>
</cp:coreProperties>
</file>