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4F69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34596023" w14:textId="77777777" w:rsidR="00A81552" w:rsidRDefault="00A81552" w:rsidP="00A81552">
      <w:pPr>
        <w:rPr>
          <w:b/>
          <w:bCs/>
          <w:szCs w:val="25"/>
          <w:rtl/>
        </w:rPr>
      </w:pPr>
    </w:p>
    <w:p w14:paraId="55D2B6F2" w14:textId="0CB995FF" w:rsidR="00A81552" w:rsidRPr="00A81552" w:rsidRDefault="0090495F" w:rsidP="00E76174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20705">
        <w:rPr>
          <w:rFonts w:hint="eastAsia"/>
          <w:szCs w:val="25"/>
          <w:rtl/>
        </w:rPr>
        <w:t>‏</w:t>
      </w:r>
      <w:r w:rsidR="006F5578">
        <w:rPr>
          <w:rFonts w:hint="eastAsia"/>
          <w:szCs w:val="25"/>
          <w:rtl/>
        </w:rPr>
        <w:t>‏</w:t>
      </w:r>
      <w:r w:rsidR="007330E0">
        <w:rPr>
          <w:rFonts w:hint="eastAsia"/>
          <w:szCs w:val="25"/>
          <w:rtl/>
        </w:rPr>
        <w:t>‏</w:t>
      </w:r>
      <w:r w:rsidR="00210BB4">
        <w:rPr>
          <w:rFonts w:hint="eastAsia"/>
          <w:szCs w:val="25"/>
          <w:rtl/>
        </w:rPr>
        <w:t>‏</w:t>
      </w:r>
      <w:r w:rsidR="00B4383E">
        <w:rPr>
          <w:rFonts w:hint="eastAsia"/>
          <w:szCs w:val="25"/>
          <w:rtl/>
        </w:rPr>
        <w:t>‏</w:t>
      </w:r>
      <w:r w:rsidR="009A3634">
        <w:rPr>
          <w:rFonts w:hint="eastAsia"/>
          <w:szCs w:val="25"/>
          <w:rtl/>
        </w:rPr>
        <w:t>‏</w:t>
      </w:r>
      <w:r w:rsidR="001D1F6D">
        <w:rPr>
          <w:rFonts w:hint="eastAsia"/>
          <w:szCs w:val="25"/>
          <w:rtl/>
        </w:rPr>
        <w:t>‏</w:t>
      </w:r>
      <w:r w:rsidR="00E76174">
        <w:rPr>
          <w:rFonts w:hint="eastAsia"/>
          <w:szCs w:val="25"/>
          <w:rtl/>
        </w:rPr>
        <w:t>‏</w:t>
      </w:r>
      <w:r w:rsidR="001E684C">
        <w:rPr>
          <w:rFonts w:hint="eastAsia"/>
          <w:szCs w:val="25"/>
          <w:rtl/>
        </w:rPr>
        <w:t>‏</w:t>
      </w:r>
      <w:r w:rsidR="001E684C">
        <w:rPr>
          <w:szCs w:val="25"/>
          <w:rtl/>
        </w:rPr>
        <w:t>2 ינואר, 2025</w:t>
      </w:r>
    </w:p>
    <w:p w14:paraId="0FC1572E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73A3D75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545864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1ECFD896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26B4A7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B83AA6F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052E66A1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6023DD2B" w14:textId="29F7B8C1" w:rsidR="00A81552" w:rsidRPr="0053775F" w:rsidRDefault="00A81552" w:rsidP="00EE3F04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292CEF">
        <w:rPr>
          <w:rFonts w:hint="cs"/>
          <w:b/>
          <w:bCs/>
          <w:sz w:val="34"/>
          <w:szCs w:val="34"/>
          <w:rtl/>
        </w:rPr>
        <w:t xml:space="preserve">משפחה </w:t>
      </w:r>
      <w:r w:rsidR="00F72D41">
        <w:rPr>
          <w:rFonts w:hint="cs"/>
          <w:b/>
          <w:bCs/>
          <w:sz w:val="34"/>
          <w:szCs w:val="34"/>
          <w:rtl/>
        </w:rPr>
        <w:t>(</w:t>
      </w:r>
      <w:r w:rsidR="00EE3F04">
        <w:rPr>
          <w:rFonts w:hint="cs"/>
          <w:b/>
          <w:bCs/>
          <w:sz w:val="34"/>
          <w:szCs w:val="34"/>
          <w:rtl/>
        </w:rPr>
        <w:t>תחום מוגבלויות</w:t>
      </w:r>
      <w:r w:rsidR="00F72D41">
        <w:rPr>
          <w:rFonts w:hint="cs"/>
          <w:b/>
          <w:bCs/>
          <w:sz w:val="34"/>
          <w:szCs w:val="34"/>
          <w:rtl/>
        </w:rPr>
        <w:t>)</w:t>
      </w:r>
    </w:p>
    <w:p w14:paraId="5AE89AAE" w14:textId="77777777" w:rsidR="00A81552" w:rsidRDefault="00A81552" w:rsidP="00A81552">
      <w:pPr>
        <w:rPr>
          <w:b/>
          <w:bCs/>
          <w:szCs w:val="25"/>
          <w:rtl/>
        </w:rPr>
      </w:pPr>
    </w:p>
    <w:p w14:paraId="2882D9CF" w14:textId="77FE41AD" w:rsidR="00A81552" w:rsidRPr="00A81552" w:rsidRDefault="00A81552" w:rsidP="00AF2686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DF4C31">
        <w:rPr>
          <w:rFonts w:hint="cs"/>
          <w:b/>
          <w:bCs/>
          <w:szCs w:val="25"/>
          <w:rtl/>
          <w:lang w:eastAsia="en-US"/>
        </w:rPr>
        <w:t>חלקית</w:t>
      </w:r>
    </w:p>
    <w:p w14:paraId="3EEA9073" w14:textId="2A9F8BF1" w:rsidR="00A81552" w:rsidRPr="00A81552" w:rsidRDefault="00A81552" w:rsidP="00292CEF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292CEF">
        <w:rPr>
          <w:rFonts w:ascii="David" w:hAnsi="David"/>
          <w:szCs w:val="25"/>
          <w:rtl/>
          <w:lang w:eastAsia="en-US"/>
        </w:rPr>
        <w:t>דרוג עו"ס</w:t>
      </w:r>
      <w:r w:rsidR="00292CEF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7B452BC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6BD6D0A8" w14:textId="77777777" w:rsidR="00A81552" w:rsidRPr="00A81552" w:rsidRDefault="00A81552" w:rsidP="00A81552">
      <w:pPr>
        <w:rPr>
          <w:szCs w:val="25"/>
          <w:rtl/>
        </w:rPr>
      </w:pPr>
    </w:p>
    <w:p w14:paraId="2B0FBF7C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1631B4AB" w14:textId="77777777" w:rsidR="00F72D41" w:rsidRPr="00A81552" w:rsidRDefault="00EE3F04" w:rsidP="00A81552">
      <w:pPr>
        <w:rPr>
          <w:szCs w:val="25"/>
          <w:rtl/>
        </w:rPr>
      </w:pPr>
      <w:r w:rsidRPr="009533B4">
        <w:rPr>
          <w:rFonts w:hint="cs"/>
          <w:szCs w:val="25"/>
          <w:rtl/>
        </w:rPr>
        <w:t>מטפל/ת במשפחות  בהן בן משפחה  עם מוגבלות  ובודדים בעלי  מוגבלויות  הפונים לטיפול במטרה לשפר את תפקודם האישי,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המשפחתי והחברתי באמצעות כלל המתודות המקצועיות בתחום,</w:t>
      </w:r>
      <w:r>
        <w:rPr>
          <w:rFonts w:hint="cs"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בהתאם לצרכי המטופל/ת ועפ"י מדיניות משרד הרווחה והרשות המקומית .</w:t>
      </w:r>
      <w:r w:rsidRPr="009533B4">
        <w:rPr>
          <w:rFonts w:hint="cs"/>
          <w:b/>
          <w:bCs/>
          <w:szCs w:val="25"/>
          <w:rtl/>
        </w:rPr>
        <w:t xml:space="preserve"> </w:t>
      </w:r>
      <w:r w:rsidRPr="009533B4">
        <w:rPr>
          <w:rFonts w:hint="cs"/>
          <w:szCs w:val="25"/>
          <w:rtl/>
        </w:rPr>
        <w:t>מקיים קשר  עם מסגרות שיקום  בקהילה  ומחוץ לקהילה בנוסף שותף בזיהוי  ומיפוי  צרכים של בעלי  מוגבלויות ומשפחותיהם לצורך פיתוח שירותים .</w:t>
      </w:r>
    </w:p>
    <w:p w14:paraId="0BECB594" w14:textId="77777777" w:rsidR="00A81552" w:rsidRPr="00A81552" w:rsidRDefault="00A81552" w:rsidP="00A81552">
      <w:pPr>
        <w:rPr>
          <w:szCs w:val="25"/>
          <w:rtl/>
        </w:rPr>
      </w:pPr>
    </w:p>
    <w:p w14:paraId="12FE9DC0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4CF67DF4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274AE41E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7F1E0AA4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3E8B3B2D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E6A0217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28976EB6" w14:textId="77777777" w:rsidR="00E23C81" w:rsidRPr="00A81552" w:rsidRDefault="00E23C81" w:rsidP="00E23C81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547F1308" w14:textId="77777777" w:rsidR="00E23C81" w:rsidRPr="00A81552" w:rsidRDefault="00E23C81" w:rsidP="00E23C81">
      <w:pPr>
        <w:rPr>
          <w:szCs w:val="25"/>
          <w:rtl/>
        </w:rPr>
      </w:pPr>
    </w:p>
    <w:p w14:paraId="2A0A0EB9" w14:textId="77777777" w:rsidR="00E23C81" w:rsidRDefault="00E23C81" w:rsidP="00E23C81">
      <w:pPr>
        <w:rPr>
          <w:szCs w:val="25"/>
          <w:rtl/>
        </w:rPr>
      </w:pPr>
    </w:p>
    <w:p w14:paraId="73F0BDB7" w14:textId="5C28ACE7" w:rsidR="00AA1979" w:rsidRDefault="00AA1979" w:rsidP="00AA197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FC4D9F">
        <w:rPr>
          <w:rFonts w:ascii="David" w:hAnsi="David" w:hint="cs"/>
          <w:b/>
          <w:bCs/>
          <w:szCs w:val="25"/>
          <w:u w:val="single"/>
          <w:rtl/>
        </w:rPr>
        <w:t>5.6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A1ED97A" w14:textId="77777777" w:rsidR="00E23C81" w:rsidRDefault="00E23C81" w:rsidP="00E23C81">
      <w:pPr>
        <w:rPr>
          <w:szCs w:val="25"/>
          <w:rtl/>
        </w:rPr>
      </w:pPr>
    </w:p>
    <w:p w14:paraId="6C89FF53" w14:textId="77777777" w:rsidR="00E23C81" w:rsidRDefault="00E23C81" w:rsidP="00E23C81">
      <w:pPr>
        <w:rPr>
          <w:szCs w:val="25"/>
          <w:rtl/>
        </w:rPr>
      </w:pPr>
    </w:p>
    <w:p w14:paraId="05150379" w14:textId="77777777" w:rsidR="00E23C81" w:rsidRPr="00A81552" w:rsidRDefault="00E23C81" w:rsidP="00E23C81">
      <w:pPr>
        <w:rPr>
          <w:szCs w:val="25"/>
          <w:rtl/>
        </w:rPr>
      </w:pPr>
    </w:p>
    <w:p w14:paraId="1232F73A" w14:textId="77777777" w:rsidR="00E23C81" w:rsidRPr="00A81552" w:rsidRDefault="00E23C81" w:rsidP="00E23C81">
      <w:pPr>
        <w:rPr>
          <w:szCs w:val="25"/>
          <w:rtl/>
        </w:rPr>
      </w:pPr>
    </w:p>
    <w:p w14:paraId="48431D5F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51CAB348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684CAEF7" w14:textId="77777777" w:rsidR="00E23C81" w:rsidRPr="00A81552" w:rsidRDefault="00E23C81" w:rsidP="00E23C81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0E12374" w14:textId="77777777" w:rsidR="00E23C81" w:rsidRPr="00E91F8E" w:rsidRDefault="00E23C81" w:rsidP="00E23C81">
      <w:pPr>
        <w:rPr>
          <w:sz w:val="28"/>
          <w:szCs w:val="28"/>
          <w:rtl/>
        </w:rPr>
      </w:pPr>
    </w:p>
    <w:p w14:paraId="3819FE4B" w14:textId="77777777" w:rsidR="00E23C81" w:rsidRDefault="00E23C81" w:rsidP="00E23C81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  <w:t xml:space="preserve">                                               </w:t>
      </w:r>
      <w:r>
        <w:rPr>
          <w:rFonts w:hint="eastAsia"/>
          <w:szCs w:val="25"/>
          <w:rtl/>
          <w:lang w:eastAsia="en-US"/>
        </w:rPr>
        <w:t>‏‏‏‏‏‏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b/>
          <w:bCs/>
          <w:rtl/>
        </w:rPr>
        <w:t xml:space="preserve"> </w:t>
      </w:r>
    </w:p>
    <w:p w14:paraId="583D6553" w14:textId="77777777" w:rsidR="00E23C81" w:rsidRDefault="00E23C81" w:rsidP="00E23C8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p w14:paraId="1F9E88B3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3A49" w14:textId="77777777" w:rsidR="005A1E0B" w:rsidRDefault="005A1E0B">
      <w:r>
        <w:separator/>
      </w:r>
    </w:p>
  </w:endnote>
  <w:endnote w:type="continuationSeparator" w:id="0">
    <w:p w14:paraId="4D56E58B" w14:textId="77777777" w:rsidR="005A1E0B" w:rsidRDefault="005A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513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89DB84C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AA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0BE61F01" w14:textId="77777777" w:rsidR="00BD3FAE" w:rsidRDefault="00BD3FAE">
    <w:pPr>
      <w:pStyle w:val="a6"/>
      <w:rPr>
        <w:rtl/>
        <w:lang w:eastAsia="en-US"/>
      </w:rPr>
    </w:pPr>
  </w:p>
  <w:p w14:paraId="164032A5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EFC7" w14:textId="77777777" w:rsidR="005A1E0B" w:rsidRDefault="005A1E0B">
      <w:r>
        <w:separator/>
      </w:r>
    </w:p>
  </w:footnote>
  <w:footnote w:type="continuationSeparator" w:id="0">
    <w:p w14:paraId="186F154E" w14:textId="77777777" w:rsidR="005A1E0B" w:rsidRDefault="005A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4802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313148930">
    <w:abstractNumId w:val="1"/>
  </w:num>
  <w:num w:numId="2" w16cid:durableId="2062627825">
    <w:abstractNumId w:val="3"/>
  </w:num>
  <w:num w:numId="3" w16cid:durableId="1555120378">
    <w:abstractNumId w:val="3"/>
  </w:num>
  <w:num w:numId="4" w16cid:durableId="1729453249">
    <w:abstractNumId w:val="1"/>
  </w:num>
  <w:num w:numId="5" w16cid:durableId="267546434">
    <w:abstractNumId w:val="3"/>
  </w:num>
  <w:num w:numId="6" w16cid:durableId="136998272">
    <w:abstractNumId w:val="1"/>
  </w:num>
  <w:num w:numId="7" w16cid:durableId="561722651">
    <w:abstractNumId w:val="1"/>
  </w:num>
  <w:num w:numId="8" w16cid:durableId="153304683">
    <w:abstractNumId w:val="0"/>
  </w:num>
  <w:num w:numId="9" w16cid:durableId="1385250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116E6"/>
    <w:rsid w:val="0001728A"/>
    <w:rsid w:val="00020863"/>
    <w:rsid w:val="00022D2E"/>
    <w:rsid w:val="00041DA7"/>
    <w:rsid w:val="00066434"/>
    <w:rsid w:val="00081D13"/>
    <w:rsid w:val="000851E1"/>
    <w:rsid w:val="00086434"/>
    <w:rsid w:val="000D752C"/>
    <w:rsid w:val="00102BCB"/>
    <w:rsid w:val="00110E3B"/>
    <w:rsid w:val="00117C01"/>
    <w:rsid w:val="001231A0"/>
    <w:rsid w:val="00154AD1"/>
    <w:rsid w:val="00172D1A"/>
    <w:rsid w:val="0018275E"/>
    <w:rsid w:val="001A0E0E"/>
    <w:rsid w:val="001A47B9"/>
    <w:rsid w:val="001B0693"/>
    <w:rsid w:val="001B4E0B"/>
    <w:rsid w:val="001B7283"/>
    <w:rsid w:val="001C252F"/>
    <w:rsid w:val="001D1F6D"/>
    <w:rsid w:val="001E684C"/>
    <w:rsid w:val="001F4DB0"/>
    <w:rsid w:val="001F7F9C"/>
    <w:rsid w:val="00210BB4"/>
    <w:rsid w:val="00210DF8"/>
    <w:rsid w:val="00236180"/>
    <w:rsid w:val="00256356"/>
    <w:rsid w:val="00260EF6"/>
    <w:rsid w:val="00292CEF"/>
    <w:rsid w:val="00294E67"/>
    <w:rsid w:val="002A24F9"/>
    <w:rsid w:val="002B27D6"/>
    <w:rsid w:val="002C57D2"/>
    <w:rsid w:val="002C738B"/>
    <w:rsid w:val="002D1906"/>
    <w:rsid w:val="002E64A7"/>
    <w:rsid w:val="002F2BC8"/>
    <w:rsid w:val="002F3657"/>
    <w:rsid w:val="002F6EF4"/>
    <w:rsid w:val="003072EB"/>
    <w:rsid w:val="00312897"/>
    <w:rsid w:val="00334916"/>
    <w:rsid w:val="00341027"/>
    <w:rsid w:val="00341673"/>
    <w:rsid w:val="003600BA"/>
    <w:rsid w:val="0036217D"/>
    <w:rsid w:val="00387341"/>
    <w:rsid w:val="003A34C2"/>
    <w:rsid w:val="003A4FA6"/>
    <w:rsid w:val="003B6D53"/>
    <w:rsid w:val="003C6E80"/>
    <w:rsid w:val="003D090B"/>
    <w:rsid w:val="003D11B4"/>
    <w:rsid w:val="00401AA3"/>
    <w:rsid w:val="00415378"/>
    <w:rsid w:val="00415B49"/>
    <w:rsid w:val="00420821"/>
    <w:rsid w:val="00425034"/>
    <w:rsid w:val="004331A2"/>
    <w:rsid w:val="00437BAE"/>
    <w:rsid w:val="004654E4"/>
    <w:rsid w:val="00482364"/>
    <w:rsid w:val="00497CC6"/>
    <w:rsid w:val="004E379D"/>
    <w:rsid w:val="004F1733"/>
    <w:rsid w:val="004F1BF6"/>
    <w:rsid w:val="00525CF0"/>
    <w:rsid w:val="00534FFA"/>
    <w:rsid w:val="00535A2A"/>
    <w:rsid w:val="00545180"/>
    <w:rsid w:val="0054748E"/>
    <w:rsid w:val="005542E1"/>
    <w:rsid w:val="00560E26"/>
    <w:rsid w:val="00567FEC"/>
    <w:rsid w:val="00574E71"/>
    <w:rsid w:val="00597F85"/>
    <w:rsid w:val="005A1E0B"/>
    <w:rsid w:val="005C06A7"/>
    <w:rsid w:val="005C5280"/>
    <w:rsid w:val="005F6A0B"/>
    <w:rsid w:val="0060274C"/>
    <w:rsid w:val="006042DD"/>
    <w:rsid w:val="00606633"/>
    <w:rsid w:val="00616EBD"/>
    <w:rsid w:val="006227C0"/>
    <w:rsid w:val="006242E0"/>
    <w:rsid w:val="00634168"/>
    <w:rsid w:val="00655EC4"/>
    <w:rsid w:val="00664BAF"/>
    <w:rsid w:val="00665497"/>
    <w:rsid w:val="006B1A17"/>
    <w:rsid w:val="006B2C95"/>
    <w:rsid w:val="006B4BDC"/>
    <w:rsid w:val="006D7027"/>
    <w:rsid w:val="006E0959"/>
    <w:rsid w:val="006E1F00"/>
    <w:rsid w:val="006E5314"/>
    <w:rsid w:val="006E6F38"/>
    <w:rsid w:val="006F3497"/>
    <w:rsid w:val="006F5578"/>
    <w:rsid w:val="007330E0"/>
    <w:rsid w:val="00742EC1"/>
    <w:rsid w:val="0075268A"/>
    <w:rsid w:val="007657FC"/>
    <w:rsid w:val="007739CB"/>
    <w:rsid w:val="00776485"/>
    <w:rsid w:val="00783C42"/>
    <w:rsid w:val="007B2996"/>
    <w:rsid w:val="007C779E"/>
    <w:rsid w:val="007D2B95"/>
    <w:rsid w:val="007D6151"/>
    <w:rsid w:val="007E0636"/>
    <w:rsid w:val="007E3F7D"/>
    <w:rsid w:val="007F4410"/>
    <w:rsid w:val="0080502E"/>
    <w:rsid w:val="00811C90"/>
    <w:rsid w:val="00814D00"/>
    <w:rsid w:val="00852EB6"/>
    <w:rsid w:val="008547C6"/>
    <w:rsid w:val="00855052"/>
    <w:rsid w:val="00856EAB"/>
    <w:rsid w:val="0086145F"/>
    <w:rsid w:val="0086762C"/>
    <w:rsid w:val="00877F27"/>
    <w:rsid w:val="008A4012"/>
    <w:rsid w:val="008D6280"/>
    <w:rsid w:val="008D7DB0"/>
    <w:rsid w:val="008F3200"/>
    <w:rsid w:val="0090495F"/>
    <w:rsid w:val="00905986"/>
    <w:rsid w:val="00915B2B"/>
    <w:rsid w:val="009208F3"/>
    <w:rsid w:val="009210D2"/>
    <w:rsid w:val="009338C2"/>
    <w:rsid w:val="0093631E"/>
    <w:rsid w:val="00974DBD"/>
    <w:rsid w:val="0097661A"/>
    <w:rsid w:val="009855C6"/>
    <w:rsid w:val="009A3634"/>
    <w:rsid w:val="009A74E3"/>
    <w:rsid w:val="009C3E26"/>
    <w:rsid w:val="00A00F8A"/>
    <w:rsid w:val="00A26C19"/>
    <w:rsid w:val="00A34326"/>
    <w:rsid w:val="00A5747B"/>
    <w:rsid w:val="00A607D2"/>
    <w:rsid w:val="00A80F2F"/>
    <w:rsid w:val="00A81552"/>
    <w:rsid w:val="00A8491D"/>
    <w:rsid w:val="00A946D5"/>
    <w:rsid w:val="00AA1979"/>
    <w:rsid w:val="00AE73F3"/>
    <w:rsid w:val="00AF2686"/>
    <w:rsid w:val="00AF5879"/>
    <w:rsid w:val="00B00844"/>
    <w:rsid w:val="00B379A5"/>
    <w:rsid w:val="00B427F6"/>
    <w:rsid w:val="00B4383E"/>
    <w:rsid w:val="00B45757"/>
    <w:rsid w:val="00B52693"/>
    <w:rsid w:val="00B5790B"/>
    <w:rsid w:val="00B65524"/>
    <w:rsid w:val="00B83415"/>
    <w:rsid w:val="00BD3FAE"/>
    <w:rsid w:val="00BE0AD5"/>
    <w:rsid w:val="00BE0DA7"/>
    <w:rsid w:val="00BE364D"/>
    <w:rsid w:val="00C064FF"/>
    <w:rsid w:val="00C20705"/>
    <w:rsid w:val="00C23E32"/>
    <w:rsid w:val="00C30545"/>
    <w:rsid w:val="00C31DB3"/>
    <w:rsid w:val="00C40943"/>
    <w:rsid w:val="00C46170"/>
    <w:rsid w:val="00C72557"/>
    <w:rsid w:val="00C74BC6"/>
    <w:rsid w:val="00C759E4"/>
    <w:rsid w:val="00C82397"/>
    <w:rsid w:val="00CA6EF3"/>
    <w:rsid w:val="00CB23CB"/>
    <w:rsid w:val="00CC2411"/>
    <w:rsid w:val="00CC433B"/>
    <w:rsid w:val="00CC67E1"/>
    <w:rsid w:val="00CD52E6"/>
    <w:rsid w:val="00CD774E"/>
    <w:rsid w:val="00D029C6"/>
    <w:rsid w:val="00D058D8"/>
    <w:rsid w:val="00D209FA"/>
    <w:rsid w:val="00D21585"/>
    <w:rsid w:val="00D2459F"/>
    <w:rsid w:val="00D644A5"/>
    <w:rsid w:val="00D66E83"/>
    <w:rsid w:val="00D77387"/>
    <w:rsid w:val="00D77F06"/>
    <w:rsid w:val="00D819BD"/>
    <w:rsid w:val="00DC79AD"/>
    <w:rsid w:val="00DE3317"/>
    <w:rsid w:val="00DF04CF"/>
    <w:rsid w:val="00DF3251"/>
    <w:rsid w:val="00DF4C31"/>
    <w:rsid w:val="00E21763"/>
    <w:rsid w:val="00E23C81"/>
    <w:rsid w:val="00E42BF1"/>
    <w:rsid w:val="00E43FBF"/>
    <w:rsid w:val="00E475EB"/>
    <w:rsid w:val="00E62742"/>
    <w:rsid w:val="00E65DDB"/>
    <w:rsid w:val="00E70645"/>
    <w:rsid w:val="00E744E0"/>
    <w:rsid w:val="00E7545D"/>
    <w:rsid w:val="00E76174"/>
    <w:rsid w:val="00E90820"/>
    <w:rsid w:val="00E92E57"/>
    <w:rsid w:val="00EB1B2B"/>
    <w:rsid w:val="00EB7D63"/>
    <w:rsid w:val="00EC447F"/>
    <w:rsid w:val="00EC6109"/>
    <w:rsid w:val="00EE3F04"/>
    <w:rsid w:val="00EF18B3"/>
    <w:rsid w:val="00EF445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B001E"/>
    <w:rsid w:val="00FB1986"/>
    <w:rsid w:val="00FC4D9F"/>
    <w:rsid w:val="00FE458E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B2B9A"/>
  <w15:chartTrackingRefBased/>
  <w15:docId w15:val="{DB6177A6-A005-4853-AA5B-6468719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E23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1305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mailto:daliar@bat-yam.muni.il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14</cp:revision>
  <cp:lastPrinted>2025-05-20T08:04:00Z</cp:lastPrinted>
  <dcterms:created xsi:type="dcterms:W3CDTF">2024-11-26T06:24:00Z</dcterms:created>
  <dcterms:modified xsi:type="dcterms:W3CDTF">2025-05-20T08:04:00Z</dcterms:modified>
</cp:coreProperties>
</file>