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D58E8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630878D2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00CA0FD5" wp14:editId="62CE17B2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100780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1CFC92F8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209EE2ED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0A7465BC" w14:textId="2DBD5D6E" w:rsidR="00B021D5" w:rsidRDefault="00274B24" w:rsidP="00705A45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 </w:t>
      </w:r>
      <w:r w:rsidR="00422B1C">
        <w:rPr>
          <w:rFonts w:asciiTheme="minorBidi" w:hAnsiTheme="minorBidi" w:cs="David" w:hint="cs"/>
          <w:sz w:val="25"/>
          <w:szCs w:val="25"/>
          <w:rtl/>
        </w:rPr>
        <w:t>5 נובמבר</w:t>
      </w:r>
      <w:r w:rsidR="002075B2">
        <w:rPr>
          <w:rFonts w:asciiTheme="minorBidi" w:hAnsiTheme="minorBidi" w:cs="David"/>
          <w:sz w:val="25"/>
          <w:szCs w:val="25"/>
          <w:rtl/>
        </w:rPr>
        <w:t>, 2024</w:t>
      </w:r>
    </w:p>
    <w:p w14:paraId="1E0D2EBD" w14:textId="77777777" w:rsidR="00EB41B5" w:rsidRDefault="00EB41B5" w:rsidP="00705A45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</w:p>
    <w:p w14:paraId="2E6F8349" w14:textId="568FEEE1" w:rsidR="00B521CF" w:rsidRPr="00603160" w:rsidRDefault="00144186" w:rsidP="00705A45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D75721">
        <w:rPr>
          <w:rFonts w:asciiTheme="minorBidi" w:hAnsiTheme="minorBidi" w:cs="David" w:hint="cs"/>
          <w:b/>
          <w:bCs/>
          <w:sz w:val="30"/>
          <w:szCs w:val="30"/>
          <w:rtl/>
        </w:rPr>
        <w:t>135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tbl>
      <w:tblPr>
        <w:tblpPr w:leftFromText="180" w:rightFromText="180" w:vertAnchor="text" w:horzAnchor="margin" w:tblpXSpec="center" w:tblpY="369"/>
        <w:bidiVisual/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9"/>
        <w:gridCol w:w="7833"/>
      </w:tblGrid>
      <w:tr w:rsidR="00843C7A" w:rsidRPr="00701437" w14:paraId="0FE537D3" w14:textId="77777777" w:rsidTr="00843C7A">
        <w:trPr>
          <w:trHeight w:val="262"/>
        </w:trPr>
        <w:tc>
          <w:tcPr>
            <w:tcW w:w="1699" w:type="dxa"/>
          </w:tcPr>
          <w:p w14:paraId="708C6BEE" w14:textId="77777777" w:rsidR="00843C7A" w:rsidRPr="00701437" w:rsidRDefault="00843C7A" w:rsidP="00843C7A">
            <w:pPr>
              <w:tabs>
                <w:tab w:val="left" w:pos="8126"/>
              </w:tabs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701437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7833" w:type="dxa"/>
          </w:tcPr>
          <w:p w14:paraId="561572E2" w14:textId="77777777" w:rsidR="00843C7A" w:rsidRPr="00701437" w:rsidRDefault="00843C7A" w:rsidP="00843C7A">
            <w:pPr>
              <w:tabs>
                <w:tab w:val="left" w:pos="8126"/>
              </w:tabs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חטיבת קהילה</w:t>
            </w:r>
          </w:p>
        </w:tc>
      </w:tr>
      <w:tr w:rsidR="00843C7A" w:rsidRPr="00701437" w14:paraId="30D9A884" w14:textId="77777777" w:rsidTr="00843C7A">
        <w:trPr>
          <w:trHeight w:val="277"/>
        </w:trPr>
        <w:tc>
          <w:tcPr>
            <w:tcW w:w="1699" w:type="dxa"/>
          </w:tcPr>
          <w:p w14:paraId="679B4675" w14:textId="77777777" w:rsidR="00843C7A" w:rsidRPr="00701437" w:rsidRDefault="00843C7A" w:rsidP="00843C7A">
            <w:pPr>
              <w:tabs>
                <w:tab w:val="left" w:pos="8126"/>
              </w:tabs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701437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7833" w:type="dxa"/>
          </w:tcPr>
          <w:p w14:paraId="4AEAE82B" w14:textId="093EB99B" w:rsidR="00843C7A" w:rsidRPr="00701437" w:rsidRDefault="00D75721" w:rsidP="00843C7A">
            <w:pPr>
              <w:tabs>
                <w:tab w:val="left" w:pos="8126"/>
              </w:tabs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מלווה </w:t>
            </w:r>
            <w:r w:rsidR="00CC62AA">
              <w:rPr>
                <w:rFonts w:ascii="David" w:hAnsi="David" w:cs="David" w:hint="cs"/>
                <w:sz w:val="25"/>
                <w:szCs w:val="25"/>
                <w:rtl/>
              </w:rPr>
              <w:t xml:space="preserve">רשותי תכנית 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קהילה מטיבה</w:t>
            </w:r>
          </w:p>
        </w:tc>
      </w:tr>
      <w:tr w:rsidR="00843C7A" w:rsidRPr="00701437" w14:paraId="76A755E1" w14:textId="77777777" w:rsidTr="00843C7A">
        <w:trPr>
          <w:trHeight w:val="693"/>
        </w:trPr>
        <w:tc>
          <w:tcPr>
            <w:tcW w:w="1699" w:type="dxa"/>
          </w:tcPr>
          <w:p w14:paraId="2922A333" w14:textId="77777777" w:rsidR="00843C7A" w:rsidRPr="00701437" w:rsidRDefault="00843C7A" w:rsidP="00843C7A">
            <w:pPr>
              <w:tabs>
                <w:tab w:val="left" w:pos="8126"/>
              </w:tabs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701437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7833" w:type="dxa"/>
          </w:tcPr>
          <w:p w14:paraId="30DBADCD" w14:textId="7ED94CB3" w:rsidR="00843C7A" w:rsidRPr="00701437" w:rsidRDefault="00D75721" w:rsidP="00843C7A">
            <w:pPr>
              <w:pStyle w:val="a4"/>
              <w:spacing w:after="0" w:line="240" w:lineRule="auto"/>
              <w:ind w:hanging="720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8-10 בדירוג המנהלי</w:t>
            </w:r>
          </w:p>
        </w:tc>
      </w:tr>
      <w:tr w:rsidR="00843C7A" w:rsidRPr="00701437" w14:paraId="76F73A2B" w14:textId="77777777" w:rsidTr="00843C7A">
        <w:trPr>
          <w:trHeight w:val="277"/>
        </w:trPr>
        <w:tc>
          <w:tcPr>
            <w:tcW w:w="1699" w:type="dxa"/>
          </w:tcPr>
          <w:p w14:paraId="0C9692BA" w14:textId="77777777" w:rsidR="00843C7A" w:rsidRPr="00701437" w:rsidRDefault="00843C7A" w:rsidP="00843C7A">
            <w:pPr>
              <w:tabs>
                <w:tab w:val="left" w:pos="8126"/>
              </w:tabs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701437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7833" w:type="dxa"/>
          </w:tcPr>
          <w:p w14:paraId="078791F6" w14:textId="77777777" w:rsidR="00843C7A" w:rsidRPr="00701437" w:rsidRDefault="00843C7A" w:rsidP="00843C7A">
            <w:pPr>
              <w:tabs>
                <w:tab w:val="left" w:pos="8126"/>
              </w:tabs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מלאה</w:t>
            </w:r>
          </w:p>
        </w:tc>
      </w:tr>
      <w:tr w:rsidR="00843C7A" w:rsidRPr="00701437" w14:paraId="48C1B6C1" w14:textId="77777777" w:rsidTr="00843C7A">
        <w:trPr>
          <w:trHeight w:val="262"/>
        </w:trPr>
        <w:tc>
          <w:tcPr>
            <w:tcW w:w="1699" w:type="dxa"/>
          </w:tcPr>
          <w:p w14:paraId="057F7F7B" w14:textId="77777777" w:rsidR="00843C7A" w:rsidRPr="00701437" w:rsidRDefault="00843C7A" w:rsidP="00843C7A">
            <w:pPr>
              <w:tabs>
                <w:tab w:val="left" w:pos="8126"/>
              </w:tabs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701437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7833" w:type="dxa"/>
          </w:tcPr>
          <w:p w14:paraId="074A4EE7" w14:textId="77777777" w:rsidR="00843C7A" w:rsidRPr="00701437" w:rsidRDefault="00843C7A" w:rsidP="00843C7A">
            <w:pPr>
              <w:tabs>
                <w:tab w:val="left" w:pos="8126"/>
              </w:tabs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חיצוני</w:t>
            </w:r>
            <w:r w:rsidRPr="00701437">
              <w:rPr>
                <w:rFonts w:ascii="David" w:hAnsi="David" w:cs="David"/>
                <w:sz w:val="25"/>
                <w:szCs w:val="25"/>
                <w:rtl/>
              </w:rPr>
              <w:t xml:space="preserve"> </w:t>
            </w:r>
          </w:p>
        </w:tc>
      </w:tr>
      <w:tr w:rsidR="00843C7A" w:rsidRPr="00701437" w14:paraId="481591FD" w14:textId="77777777" w:rsidTr="00843C7A">
        <w:trPr>
          <w:trHeight w:val="1001"/>
        </w:trPr>
        <w:tc>
          <w:tcPr>
            <w:tcW w:w="1699" w:type="dxa"/>
            <w:tcBorders>
              <w:bottom w:val="single" w:sz="4" w:space="0" w:color="auto"/>
            </w:tcBorders>
          </w:tcPr>
          <w:p w14:paraId="4A8CE4DA" w14:textId="77777777" w:rsidR="00843C7A" w:rsidRPr="00701437" w:rsidRDefault="00843C7A" w:rsidP="00843C7A">
            <w:pPr>
              <w:tabs>
                <w:tab w:val="left" w:pos="8126"/>
              </w:tabs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701437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7833" w:type="dxa"/>
          </w:tcPr>
          <w:p w14:paraId="212AC674" w14:textId="1200DC9C" w:rsidR="00843C7A" w:rsidRDefault="00D75721" w:rsidP="00843C7A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54" w:hanging="354"/>
              <w:rPr>
                <w:rFonts w:ascii="David" w:eastAsiaTheme="minorHAnsi" w:hAnsi="David" w:cs="David"/>
                <w:sz w:val="25"/>
                <w:szCs w:val="25"/>
              </w:rPr>
            </w:pPr>
            <w:r>
              <w:rPr>
                <w:rFonts w:ascii="David" w:eastAsiaTheme="minorHAnsi" w:hAnsi="David" w:cs="David" w:hint="cs"/>
                <w:sz w:val="25"/>
                <w:szCs w:val="25"/>
                <w:rtl/>
              </w:rPr>
              <w:t>הוצאה לפועל של פעילויות קהילתיות פיסיות ומקוונות</w:t>
            </w:r>
          </w:p>
          <w:p w14:paraId="3C697607" w14:textId="27AAECFB" w:rsidR="00D75721" w:rsidRDefault="00D75721" w:rsidP="00843C7A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54" w:hanging="354"/>
              <w:rPr>
                <w:rFonts w:ascii="David" w:eastAsiaTheme="minorHAnsi" w:hAnsi="David" w:cs="David"/>
                <w:sz w:val="25"/>
                <w:szCs w:val="25"/>
              </w:rPr>
            </w:pPr>
            <w:r>
              <w:rPr>
                <w:rFonts w:ascii="David" w:eastAsiaTheme="minorHAnsi" w:hAnsi="David" w:cs="David" w:hint="cs"/>
                <w:sz w:val="25"/>
                <w:szCs w:val="25"/>
                <w:rtl/>
              </w:rPr>
              <w:t>ליווי שירותים בגישה הקהילתית</w:t>
            </w:r>
          </w:p>
          <w:p w14:paraId="60A4FF92" w14:textId="17CF832E" w:rsidR="00D75721" w:rsidRDefault="00D75721" w:rsidP="00843C7A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54" w:hanging="354"/>
              <w:rPr>
                <w:rFonts w:ascii="David" w:eastAsiaTheme="minorHAnsi" w:hAnsi="David" w:cs="David"/>
                <w:sz w:val="25"/>
                <w:szCs w:val="25"/>
              </w:rPr>
            </w:pPr>
            <w:r>
              <w:rPr>
                <w:rFonts w:ascii="David" w:eastAsiaTheme="minorHAnsi" w:hAnsi="David" w:cs="David" w:hint="cs"/>
                <w:sz w:val="25"/>
                <w:szCs w:val="25"/>
                <w:rtl/>
              </w:rPr>
              <w:t>ריכוז פרויקטים בעבודה עם מתנדבים ופעילים</w:t>
            </w:r>
          </w:p>
          <w:p w14:paraId="7B3663D1" w14:textId="1955832B" w:rsidR="00D75721" w:rsidRPr="00111D12" w:rsidRDefault="00D75721" w:rsidP="00843C7A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54" w:hanging="354"/>
              <w:rPr>
                <w:rFonts w:ascii="David" w:eastAsiaTheme="minorHAnsi" w:hAnsi="David" w:cs="David"/>
                <w:sz w:val="25"/>
                <w:szCs w:val="25"/>
              </w:rPr>
            </w:pPr>
            <w:r>
              <w:rPr>
                <w:rFonts w:ascii="David" w:eastAsiaTheme="minorHAnsi" w:hAnsi="David" w:cs="David" w:hint="cs"/>
                <w:sz w:val="25"/>
                <w:szCs w:val="25"/>
                <w:rtl/>
              </w:rPr>
              <w:t xml:space="preserve">סיוע לרכז </w:t>
            </w:r>
            <w:proofErr w:type="spellStart"/>
            <w:r>
              <w:rPr>
                <w:rFonts w:ascii="David" w:eastAsiaTheme="minorHAnsi" w:hAnsi="David" w:cs="David" w:hint="cs"/>
                <w:sz w:val="25"/>
                <w:szCs w:val="25"/>
                <w:rtl/>
              </w:rPr>
              <w:t>דיגיטל</w:t>
            </w:r>
            <w:proofErr w:type="spellEnd"/>
            <w:r>
              <w:rPr>
                <w:rFonts w:ascii="David" w:eastAsiaTheme="minorHAnsi" w:hAnsi="David" w:cs="David" w:hint="cs"/>
                <w:sz w:val="25"/>
                <w:szCs w:val="25"/>
                <w:rtl/>
              </w:rPr>
              <w:t xml:space="preserve"> בעריכת מיפוי אוריינות דיגיטלית</w:t>
            </w:r>
          </w:p>
          <w:p w14:paraId="010C1887" w14:textId="77777777" w:rsidR="00843C7A" w:rsidRPr="00701437" w:rsidRDefault="00843C7A" w:rsidP="00843C7A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54" w:hanging="354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843C7A" w:rsidRPr="00701437" w14:paraId="12F64D4E" w14:textId="77777777" w:rsidTr="005B3143">
        <w:trPr>
          <w:trHeight w:val="2304"/>
        </w:trPr>
        <w:tc>
          <w:tcPr>
            <w:tcW w:w="1699" w:type="dxa"/>
            <w:tcBorders>
              <w:bottom w:val="single" w:sz="4" w:space="0" w:color="auto"/>
            </w:tcBorders>
          </w:tcPr>
          <w:p w14:paraId="7E8E716C" w14:textId="77777777" w:rsidR="00843C7A" w:rsidRPr="00701437" w:rsidRDefault="00843C7A" w:rsidP="00843C7A">
            <w:pPr>
              <w:tabs>
                <w:tab w:val="left" w:pos="8126"/>
              </w:tabs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701437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7833" w:type="dxa"/>
          </w:tcPr>
          <w:p w14:paraId="39A231B9" w14:textId="77777777" w:rsidR="00843C7A" w:rsidRPr="00701437" w:rsidRDefault="00843C7A" w:rsidP="00843C7A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David" w:hAnsi="David" w:cs="David"/>
                <w:b/>
                <w:bCs/>
                <w:sz w:val="25"/>
                <w:szCs w:val="25"/>
              </w:rPr>
            </w:pPr>
            <w:r w:rsidRPr="00701437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1E5A58DB" w14:textId="47A9AA69" w:rsidR="00843C7A" w:rsidRDefault="00D75721" w:rsidP="00843C7A">
            <w:pPr>
              <w:pStyle w:val="a4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בגרות מלאה</w:t>
            </w:r>
          </w:p>
          <w:p w14:paraId="6E3F1CCA" w14:textId="77777777" w:rsidR="00843C7A" w:rsidRPr="00701437" w:rsidRDefault="00843C7A" w:rsidP="00843C7A">
            <w:pPr>
              <w:pStyle w:val="a4"/>
              <w:spacing w:after="0" w:line="240" w:lineRule="auto"/>
              <w:ind w:left="360"/>
              <w:contextualSpacing w:val="0"/>
              <w:rPr>
                <w:rFonts w:ascii="David" w:hAnsi="David" w:cs="David"/>
                <w:b/>
                <w:bCs/>
                <w:sz w:val="25"/>
                <w:szCs w:val="25"/>
              </w:rPr>
            </w:pPr>
          </w:p>
          <w:p w14:paraId="0640685F" w14:textId="77777777" w:rsidR="00843C7A" w:rsidRPr="00701437" w:rsidRDefault="00843C7A" w:rsidP="00843C7A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David" w:hAnsi="David" w:cs="David"/>
                <w:b/>
                <w:bCs/>
                <w:sz w:val="25"/>
                <w:szCs w:val="25"/>
              </w:rPr>
            </w:pPr>
            <w:r w:rsidRPr="00701437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ניסיון</w:t>
            </w:r>
          </w:p>
          <w:p w14:paraId="6FF0C912" w14:textId="2B7A1FA9" w:rsidR="00843C7A" w:rsidRPr="00701437" w:rsidRDefault="00843C7A" w:rsidP="00843C7A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701437">
              <w:rPr>
                <w:rFonts w:ascii="David" w:hAnsi="David" w:cs="David"/>
                <w:sz w:val="25"/>
                <w:szCs w:val="25"/>
                <w:rtl/>
              </w:rPr>
              <w:t xml:space="preserve">ניסיון 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מקצועי של שנתיים לפחות </w:t>
            </w:r>
            <w:r w:rsidR="00D75721">
              <w:rPr>
                <w:rFonts w:ascii="David" w:hAnsi="David" w:cs="David" w:hint="cs"/>
                <w:sz w:val="25"/>
                <w:szCs w:val="25"/>
                <w:rtl/>
              </w:rPr>
              <w:t>בעבודה קהילתית.</w:t>
            </w:r>
          </w:p>
          <w:p w14:paraId="035E991A" w14:textId="77777777" w:rsidR="00843C7A" w:rsidRPr="00701437" w:rsidRDefault="00843C7A" w:rsidP="00843C7A">
            <w:pPr>
              <w:pStyle w:val="a4"/>
              <w:spacing w:after="0" w:line="240" w:lineRule="auto"/>
              <w:rPr>
                <w:rFonts w:ascii="David" w:hAnsi="David" w:cs="David"/>
                <w:sz w:val="25"/>
                <w:szCs w:val="25"/>
                <w:rtl/>
              </w:rPr>
            </w:pPr>
          </w:p>
          <w:p w14:paraId="5F241ABD" w14:textId="77777777" w:rsidR="00843C7A" w:rsidRPr="00701437" w:rsidRDefault="00843C7A" w:rsidP="00843C7A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David" w:hAnsi="David" w:cs="David"/>
                <w:b/>
                <w:bCs/>
                <w:sz w:val="25"/>
                <w:szCs w:val="25"/>
              </w:rPr>
            </w:pPr>
            <w:r w:rsidRPr="00701437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0722A984" w14:textId="77777777" w:rsidR="00843C7A" w:rsidRDefault="00843C7A" w:rsidP="00843C7A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637" w:hanging="283"/>
              <w:contextualSpacing w:val="0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יכולת הבעה בכתב ובע"פ בשפה העברית ברמה גבוהה</w:t>
            </w:r>
          </w:p>
          <w:p w14:paraId="57CDF329" w14:textId="5ED22524" w:rsidR="00843C7A" w:rsidRPr="005B3143" w:rsidRDefault="005B3143" w:rsidP="005B3143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637" w:hanging="283"/>
              <w:contextualSpacing w:val="0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ניסיון ביישומי מחשב </w:t>
            </w:r>
            <w:r>
              <w:rPr>
                <w:rFonts w:ascii="David" w:hAnsi="David" w:cs="David"/>
                <w:sz w:val="25"/>
                <w:szCs w:val="25"/>
                <w:rtl/>
              </w:rPr>
              <w:t>–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תוכנות ה </w:t>
            </w:r>
            <w:r>
              <w:rPr>
                <w:rFonts w:ascii="David" w:hAnsi="David" w:cs="David"/>
                <w:sz w:val="25"/>
                <w:szCs w:val="25"/>
              </w:rPr>
              <w:t>Office</w:t>
            </w:r>
          </w:p>
        </w:tc>
      </w:tr>
      <w:tr w:rsidR="00843C7A" w:rsidRPr="00701437" w14:paraId="0466D974" w14:textId="77777777" w:rsidTr="00843C7A">
        <w:trPr>
          <w:trHeight w:val="806"/>
        </w:trPr>
        <w:tc>
          <w:tcPr>
            <w:tcW w:w="1699" w:type="dxa"/>
          </w:tcPr>
          <w:p w14:paraId="0E0061E9" w14:textId="77777777" w:rsidR="00843C7A" w:rsidRPr="00701437" w:rsidRDefault="00843C7A" w:rsidP="00843C7A">
            <w:pPr>
              <w:tabs>
                <w:tab w:val="left" w:pos="8126"/>
              </w:tabs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701437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7833" w:type="dxa"/>
          </w:tcPr>
          <w:p w14:paraId="40DFC15A" w14:textId="77777777" w:rsidR="00843C7A" w:rsidRDefault="005B3143" w:rsidP="00843C7A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54" w:hanging="354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יכולת ארגון, תכנון ותיאום</w:t>
            </w:r>
          </w:p>
          <w:p w14:paraId="310E84D6" w14:textId="77777777" w:rsidR="005B3143" w:rsidRDefault="005B3143" w:rsidP="00843C7A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54" w:hanging="354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עבודה גם בשעות אחה"צ והערב</w:t>
            </w:r>
          </w:p>
          <w:p w14:paraId="39E28E59" w14:textId="77777777" w:rsidR="005B3143" w:rsidRDefault="005B3143" w:rsidP="00843C7A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54" w:hanging="354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יכולת עבודה קבוצתית</w:t>
            </w:r>
          </w:p>
          <w:p w14:paraId="32871CC1" w14:textId="6F122CC0" w:rsidR="005B3143" w:rsidRPr="00843C7A" w:rsidRDefault="005B3143" w:rsidP="00843C7A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54" w:hanging="354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נכונות ללמידה</w:t>
            </w:r>
          </w:p>
        </w:tc>
      </w:tr>
      <w:tr w:rsidR="00843C7A" w:rsidRPr="00701437" w14:paraId="7ED82335" w14:textId="77777777" w:rsidTr="00843C7A">
        <w:trPr>
          <w:trHeight w:val="262"/>
        </w:trPr>
        <w:tc>
          <w:tcPr>
            <w:tcW w:w="1699" w:type="dxa"/>
          </w:tcPr>
          <w:p w14:paraId="78B0F999" w14:textId="77777777" w:rsidR="00843C7A" w:rsidRPr="00701437" w:rsidRDefault="00843C7A" w:rsidP="00843C7A">
            <w:pPr>
              <w:tabs>
                <w:tab w:val="left" w:pos="8126"/>
              </w:tabs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701437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7833" w:type="dxa"/>
          </w:tcPr>
          <w:p w14:paraId="38646735" w14:textId="5AB0DDE4" w:rsidR="00843C7A" w:rsidRPr="00701437" w:rsidRDefault="000405C5" w:rsidP="00843C7A">
            <w:pPr>
              <w:tabs>
                <w:tab w:val="left" w:pos="8126"/>
              </w:tabs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מנהלת מחלקת פרויקטים קהילתיים</w:t>
            </w:r>
          </w:p>
        </w:tc>
      </w:tr>
    </w:tbl>
    <w:p w14:paraId="070C64E2" w14:textId="15B64511" w:rsidR="002C42C7" w:rsidRDefault="00D75721" w:rsidP="002C42C7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מלווה </w:t>
      </w:r>
      <w:r w:rsidR="00CC62AA">
        <w:rPr>
          <w:rFonts w:cs="David" w:hint="cs"/>
          <w:b/>
          <w:bCs/>
          <w:sz w:val="34"/>
          <w:szCs w:val="34"/>
          <w:rtl/>
        </w:rPr>
        <w:t xml:space="preserve">רשותי תכנית </w:t>
      </w:r>
      <w:r>
        <w:rPr>
          <w:rFonts w:cs="David" w:hint="cs"/>
          <w:b/>
          <w:bCs/>
          <w:sz w:val="34"/>
          <w:szCs w:val="34"/>
          <w:rtl/>
        </w:rPr>
        <w:t>קהילה מטיבה</w:t>
      </w:r>
    </w:p>
    <w:p w14:paraId="04D33A98" w14:textId="77777777" w:rsidR="00843C7A" w:rsidRDefault="00843C7A" w:rsidP="002C42C7">
      <w:pPr>
        <w:jc w:val="center"/>
        <w:rPr>
          <w:rFonts w:cs="David"/>
          <w:b/>
          <w:bCs/>
          <w:sz w:val="34"/>
          <w:szCs w:val="34"/>
          <w:rtl/>
        </w:rPr>
      </w:pPr>
    </w:p>
    <w:p w14:paraId="3B7869DB" w14:textId="77777777" w:rsidR="00843C7A" w:rsidRDefault="00843C7A" w:rsidP="002C42C7">
      <w:pPr>
        <w:jc w:val="center"/>
        <w:rPr>
          <w:rFonts w:cs="David"/>
          <w:b/>
          <w:bCs/>
          <w:sz w:val="34"/>
          <w:szCs w:val="34"/>
          <w:rtl/>
        </w:rPr>
      </w:pPr>
    </w:p>
    <w:p w14:paraId="2F7272BF" w14:textId="77777777" w:rsidR="00843C7A" w:rsidRDefault="00843C7A" w:rsidP="002C42C7">
      <w:pPr>
        <w:jc w:val="center"/>
        <w:rPr>
          <w:rFonts w:cs="David"/>
          <w:b/>
          <w:bCs/>
          <w:sz w:val="34"/>
          <w:szCs w:val="34"/>
          <w:rtl/>
        </w:rPr>
      </w:pPr>
    </w:p>
    <w:p w14:paraId="6C1C9105" w14:textId="77777777" w:rsidR="00843C7A" w:rsidRDefault="00843C7A" w:rsidP="002C42C7">
      <w:pPr>
        <w:jc w:val="center"/>
        <w:rPr>
          <w:rFonts w:cs="David"/>
          <w:b/>
          <w:bCs/>
          <w:sz w:val="34"/>
          <w:szCs w:val="34"/>
          <w:rtl/>
        </w:rPr>
      </w:pPr>
    </w:p>
    <w:p w14:paraId="1E249750" w14:textId="77777777" w:rsidR="00843C7A" w:rsidRDefault="00843C7A" w:rsidP="002C42C7">
      <w:pPr>
        <w:jc w:val="center"/>
        <w:rPr>
          <w:rFonts w:cs="David"/>
          <w:b/>
          <w:bCs/>
          <w:sz w:val="34"/>
          <w:szCs w:val="34"/>
          <w:rtl/>
        </w:rPr>
      </w:pPr>
    </w:p>
    <w:p w14:paraId="7660486E" w14:textId="77777777" w:rsidR="00843C7A" w:rsidRDefault="00843C7A" w:rsidP="002C42C7">
      <w:pPr>
        <w:jc w:val="center"/>
        <w:rPr>
          <w:rFonts w:cs="David"/>
          <w:b/>
          <w:bCs/>
          <w:sz w:val="34"/>
          <w:szCs w:val="34"/>
          <w:rtl/>
        </w:rPr>
      </w:pPr>
    </w:p>
    <w:p w14:paraId="1087D853" w14:textId="77777777" w:rsidR="00843C7A" w:rsidRDefault="00843C7A" w:rsidP="002C42C7">
      <w:pPr>
        <w:jc w:val="center"/>
        <w:rPr>
          <w:rFonts w:cs="David"/>
          <w:b/>
          <w:bCs/>
          <w:sz w:val="34"/>
          <w:szCs w:val="34"/>
          <w:rtl/>
        </w:rPr>
      </w:pPr>
    </w:p>
    <w:p w14:paraId="1A996CAC" w14:textId="77777777" w:rsidR="00843C7A" w:rsidRDefault="00843C7A" w:rsidP="002C42C7">
      <w:pPr>
        <w:jc w:val="center"/>
        <w:rPr>
          <w:rFonts w:cs="David"/>
          <w:b/>
          <w:bCs/>
          <w:sz w:val="34"/>
          <w:szCs w:val="34"/>
          <w:rtl/>
        </w:rPr>
      </w:pPr>
    </w:p>
    <w:p w14:paraId="6C7B2BB2" w14:textId="77777777" w:rsidR="00843C7A" w:rsidRDefault="00843C7A" w:rsidP="002C42C7">
      <w:pPr>
        <w:jc w:val="center"/>
        <w:rPr>
          <w:rFonts w:cs="David"/>
          <w:b/>
          <w:bCs/>
          <w:sz w:val="34"/>
          <w:szCs w:val="34"/>
          <w:rtl/>
        </w:rPr>
      </w:pPr>
    </w:p>
    <w:p w14:paraId="0B710289" w14:textId="77777777" w:rsidR="00843C7A" w:rsidRDefault="00843C7A" w:rsidP="002C42C7">
      <w:pPr>
        <w:jc w:val="center"/>
        <w:rPr>
          <w:rFonts w:cs="David"/>
          <w:b/>
          <w:bCs/>
          <w:sz w:val="34"/>
          <w:szCs w:val="34"/>
          <w:rtl/>
        </w:rPr>
      </w:pPr>
    </w:p>
    <w:p w14:paraId="4E47563D" w14:textId="77777777" w:rsidR="00843C7A" w:rsidRDefault="00843C7A" w:rsidP="002C42C7">
      <w:pPr>
        <w:jc w:val="center"/>
        <w:rPr>
          <w:rFonts w:cs="David"/>
          <w:b/>
          <w:bCs/>
          <w:sz w:val="34"/>
          <w:szCs w:val="34"/>
          <w:rtl/>
        </w:rPr>
      </w:pPr>
    </w:p>
    <w:p w14:paraId="5910236F" w14:textId="77777777" w:rsidR="00843C7A" w:rsidRDefault="00843C7A" w:rsidP="002C42C7">
      <w:pPr>
        <w:jc w:val="center"/>
        <w:rPr>
          <w:rFonts w:cs="David"/>
          <w:b/>
          <w:bCs/>
          <w:sz w:val="34"/>
          <w:szCs w:val="34"/>
          <w:rtl/>
        </w:rPr>
      </w:pPr>
    </w:p>
    <w:p w14:paraId="4B6B7024" w14:textId="77777777" w:rsidR="00843C7A" w:rsidRDefault="00843C7A" w:rsidP="002C42C7">
      <w:pPr>
        <w:jc w:val="center"/>
        <w:rPr>
          <w:rFonts w:cs="David"/>
          <w:b/>
          <w:bCs/>
          <w:sz w:val="34"/>
          <w:szCs w:val="34"/>
          <w:rtl/>
        </w:rPr>
      </w:pPr>
    </w:p>
    <w:p w14:paraId="0CE4607F" w14:textId="0FA4A0BD" w:rsidR="00123E14" w:rsidRDefault="00123E14" w:rsidP="00843C7A">
      <w:pPr>
        <w:pStyle w:val="2"/>
        <w:spacing w:before="0" w:after="0" w:line="240" w:lineRule="auto"/>
        <w:rPr>
          <w:rFonts w:cs="David"/>
          <w:rtl/>
        </w:rPr>
      </w:pPr>
      <w:r w:rsidRPr="00603160">
        <w:rPr>
          <w:rFonts w:cs="David"/>
          <w:rtl/>
        </w:rPr>
        <w:t xml:space="preserve">הערות: </w:t>
      </w:r>
    </w:p>
    <w:p w14:paraId="423CFA72" w14:textId="77777777" w:rsidR="00843C7A" w:rsidRPr="00843C7A" w:rsidRDefault="00843C7A" w:rsidP="00843C7A">
      <w:pPr>
        <w:rPr>
          <w:sz w:val="6"/>
          <w:szCs w:val="6"/>
          <w:rtl/>
        </w:rPr>
      </w:pPr>
    </w:p>
    <w:p w14:paraId="3056ACEC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0834A9D6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676430E2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09B44C82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64E7DB1C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2DCDB0BE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47022E42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39B56D86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00377577" w14:textId="77777777" w:rsidR="00B021D5" w:rsidRDefault="00B021D5" w:rsidP="009B525C">
      <w:pPr>
        <w:pStyle w:val="2"/>
        <w:spacing w:before="0" w:after="0" w:line="240" w:lineRule="auto"/>
        <w:rPr>
          <w:rFonts w:cs="David"/>
          <w:sz w:val="12"/>
          <w:szCs w:val="12"/>
          <w:rtl/>
        </w:rPr>
      </w:pPr>
    </w:p>
    <w:p w14:paraId="6AA20A27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656C75A6" w14:textId="391F95DE" w:rsidR="009B525C" w:rsidRDefault="009B525C" w:rsidP="00705A4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422B1C">
        <w:rPr>
          <w:rFonts w:hint="cs"/>
          <w:b/>
          <w:bCs/>
          <w:sz w:val="24"/>
          <w:szCs w:val="24"/>
          <w:u w:val="single"/>
          <w:rtl/>
        </w:rPr>
        <w:t>19</w:t>
      </w:r>
      <w:r w:rsidR="001C1A01">
        <w:rPr>
          <w:rFonts w:hint="cs"/>
          <w:b/>
          <w:bCs/>
          <w:sz w:val="24"/>
          <w:szCs w:val="24"/>
          <w:u w:val="single"/>
          <w:rtl/>
        </w:rPr>
        <w:t>.11</w:t>
      </w:r>
      <w:r w:rsidR="0047698D">
        <w:rPr>
          <w:rFonts w:hint="cs"/>
          <w:b/>
          <w:bCs/>
          <w:sz w:val="24"/>
          <w:szCs w:val="24"/>
          <w:u w:val="single"/>
          <w:rtl/>
        </w:rPr>
        <w:t>.24</w:t>
      </w:r>
      <w:r w:rsidR="00760085">
        <w:rPr>
          <w:rFonts w:hint="cs"/>
          <w:b/>
          <w:bCs/>
          <w:sz w:val="24"/>
          <w:szCs w:val="24"/>
          <w:u w:val="single"/>
          <w:rtl/>
        </w:rPr>
        <w:t xml:space="preserve"> 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5DFA413A" w14:textId="77777777" w:rsidR="0077441D" w:rsidRDefault="0077441D" w:rsidP="00705A4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1E03D16C" w14:textId="77777777" w:rsidR="005B3143" w:rsidRDefault="005B3143" w:rsidP="00705A4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28EAA1E5" w14:textId="77777777" w:rsidR="00E801F2" w:rsidRDefault="00E801F2" w:rsidP="00705A4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150D9C86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463A85B0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4E2795F1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5FB012B2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04258"/>
    <w:multiLevelType w:val="hybridMultilevel"/>
    <w:tmpl w:val="003C4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3E324EF3"/>
    <w:multiLevelType w:val="hybridMultilevel"/>
    <w:tmpl w:val="AB044AF8"/>
    <w:lvl w:ilvl="0" w:tplc="CC9AE0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8A20FF"/>
    <w:multiLevelType w:val="hybridMultilevel"/>
    <w:tmpl w:val="803E6660"/>
    <w:lvl w:ilvl="0" w:tplc="E18C789A">
      <w:start w:val="1"/>
      <w:numFmt w:val="hebrew1"/>
      <w:lvlText w:val="%1."/>
      <w:lvlJc w:val="left"/>
      <w:pPr>
        <w:ind w:left="720" w:hanging="360"/>
      </w:pPr>
      <w:rPr>
        <w:rFonts w:ascii="David" w:eastAsiaTheme="minorHAnsi" w:hAnsi="David" w:cs="David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FC7625"/>
    <w:multiLevelType w:val="hybridMultilevel"/>
    <w:tmpl w:val="F45E4E6E"/>
    <w:lvl w:ilvl="0" w:tplc="C9ECD864">
      <w:start w:val="1"/>
      <w:numFmt w:val="decimal"/>
      <w:lvlText w:val="%1."/>
      <w:lvlJc w:val="left"/>
      <w:pPr>
        <w:ind w:left="388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9" w15:restartNumberingAfterBreak="0">
    <w:nsid w:val="5F7B2B76"/>
    <w:multiLevelType w:val="hybridMultilevel"/>
    <w:tmpl w:val="4B30013A"/>
    <w:lvl w:ilvl="0" w:tplc="17B839A2">
      <w:start w:val="1"/>
      <w:numFmt w:val="hebrew1"/>
      <w:lvlText w:val="%1."/>
      <w:lvlJc w:val="left"/>
      <w:pPr>
        <w:ind w:left="720" w:hanging="360"/>
      </w:pPr>
      <w:rPr>
        <w:rFonts w:ascii="David" w:hAnsi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8F4B42"/>
    <w:multiLevelType w:val="hybridMultilevel"/>
    <w:tmpl w:val="28EE898C"/>
    <w:lvl w:ilvl="0" w:tplc="EB189268">
      <w:start w:val="1"/>
      <w:numFmt w:val="hebrew1"/>
      <w:lvlText w:val="%1."/>
      <w:lvlJc w:val="left"/>
      <w:pPr>
        <w:ind w:left="9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3" w:hanging="360"/>
      </w:pPr>
    </w:lvl>
    <w:lvl w:ilvl="2" w:tplc="0409001B" w:tentative="1">
      <w:start w:val="1"/>
      <w:numFmt w:val="lowerRoman"/>
      <w:lvlText w:val="%3."/>
      <w:lvlJc w:val="right"/>
      <w:pPr>
        <w:ind w:left="2343" w:hanging="180"/>
      </w:pPr>
    </w:lvl>
    <w:lvl w:ilvl="3" w:tplc="0409000F" w:tentative="1">
      <w:start w:val="1"/>
      <w:numFmt w:val="decimal"/>
      <w:lvlText w:val="%4."/>
      <w:lvlJc w:val="left"/>
      <w:pPr>
        <w:ind w:left="3063" w:hanging="360"/>
      </w:pPr>
    </w:lvl>
    <w:lvl w:ilvl="4" w:tplc="04090019" w:tentative="1">
      <w:start w:val="1"/>
      <w:numFmt w:val="lowerLetter"/>
      <w:lvlText w:val="%5."/>
      <w:lvlJc w:val="left"/>
      <w:pPr>
        <w:ind w:left="3783" w:hanging="360"/>
      </w:pPr>
    </w:lvl>
    <w:lvl w:ilvl="5" w:tplc="0409001B" w:tentative="1">
      <w:start w:val="1"/>
      <w:numFmt w:val="lowerRoman"/>
      <w:lvlText w:val="%6."/>
      <w:lvlJc w:val="right"/>
      <w:pPr>
        <w:ind w:left="4503" w:hanging="180"/>
      </w:pPr>
    </w:lvl>
    <w:lvl w:ilvl="6" w:tplc="0409000F" w:tentative="1">
      <w:start w:val="1"/>
      <w:numFmt w:val="decimal"/>
      <w:lvlText w:val="%7."/>
      <w:lvlJc w:val="left"/>
      <w:pPr>
        <w:ind w:left="5223" w:hanging="360"/>
      </w:pPr>
    </w:lvl>
    <w:lvl w:ilvl="7" w:tplc="04090019" w:tentative="1">
      <w:start w:val="1"/>
      <w:numFmt w:val="lowerLetter"/>
      <w:lvlText w:val="%8."/>
      <w:lvlJc w:val="left"/>
      <w:pPr>
        <w:ind w:left="5943" w:hanging="360"/>
      </w:pPr>
    </w:lvl>
    <w:lvl w:ilvl="8" w:tplc="0409001B" w:tentative="1">
      <w:start w:val="1"/>
      <w:numFmt w:val="lowerRoman"/>
      <w:lvlText w:val="%9."/>
      <w:lvlJc w:val="right"/>
      <w:pPr>
        <w:ind w:left="6663" w:hanging="180"/>
      </w:pPr>
    </w:lvl>
  </w:abstractNum>
  <w:num w:numId="1" w16cid:durableId="268976773">
    <w:abstractNumId w:val="0"/>
  </w:num>
  <w:num w:numId="2" w16cid:durableId="1157186257">
    <w:abstractNumId w:val="5"/>
  </w:num>
  <w:num w:numId="3" w16cid:durableId="332496405">
    <w:abstractNumId w:val="3"/>
  </w:num>
  <w:num w:numId="4" w16cid:durableId="850492389">
    <w:abstractNumId w:val="13"/>
  </w:num>
  <w:num w:numId="5" w16cid:durableId="1266110233">
    <w:abstractNumId w:val="6"/>
  </w:num>
  <w:num w:numId="6" w16cid:durableId="1938051383">
    <w:abstractNumId w:val="8"/>
  </w:num>
  <w:num w:numId="7" w16cid:durableId="1798832344">
    <w:abstractNumId w:val="9"/>
  </w:num>
  <w:num w:numId="8" w16cid:durableId="505484971">
    <w:abstractNumId w:val="4"/>
  </w:num>
  <w:num w:numId="9" w16cid:durableId="963969130">
    <w:abstractNumId w:val="12"/>
  </w:num>
  <w:num w:numId="10" w16cid:durableId="1592545092">
    <w:abstractNumId w:val="10"/>
  </w:num>
  <w:num w:numId="11" w16cid:durableId="76445654">
    <w:abstractNumId w:val="11"/>
  </w:num>
  <w:num w:numId="12" w16cid:durableId="626161786">
    <w:abstractNumId w:val="1"/>
  </w:num>
  <w:num w:numId="13" w16cid:durableId="1881745615">
    <w:abstractNumId w:val="7"/>
  </w:num>
  <w:num w:numId="14" w16cid:durableId="1465269741">
    <w:abstractNumId w:val="14"/>
  </w:num>
  <w:num w:numId="15" w16cid:durableId="30620973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405C5"/>
    <w:rsid w:val="000508EF"/>
    <w:rsid w:val="000670D9"/>
    <w:rsid w:val="00076C77"/>
    <w:rsid w:val="00082425"/>
    <w:rsid w:val="00097A51"/>
    <w:rsid w:val="000B7835"/>
    <w:rsid w:val="000D0AB1"/>
    <w:rsid w:val="000D205F"/>
    <w:rsid w:val="000E30C7"/>
    <w:rsid w:val="000E3A4D"/>
    <w:rsid w:val="000F2030"/>
    <w:rsid w:val="000F543F"/>
    <w:rsid w:val="00102553"/>
    <w:rsid w:val="0010345F"/>
    <w:rsid w:val="00103E2F"/>
    <w:rsid w:val="00123E14"/>
    <w:rsid w:val="0012756F"/>
    <w:rsid w:val="001319E3"/>
    <w:rsid w:val="001333BE"/>
    <w:rsid w:val="001412A1"/>
    <w:rsid w:val="00144186"/>
    <w:rsid w:val="00146404"/>
    <w:rsid w:val="0015238D"/>
    <w:rsid w:val="00164EC3"/>
    <w:rsid w:val="001661AC"/>
    <w:rsid w:val="00195C6F"/>
    <w:rsid w:val="001B1AC1"/>
    <w:rsid w:val="001B4FC9"/>
    <w:rsid w:val="001B7343"/>
    <w:rsid w:val="001C1A01"/>
    <w:rsid w:val="001C3938"/>
    <w:rsid w:val="001D4E3A"/>
    <w:rsid w:val="001E1DC4"/>
    <w:rsid w:val="001E3C04"/>
    <w:rsid w:val="001F096E"/>
    <w:rsid w:val="002075B2"/>
    <w:rsid w:val="002244A9"/>
    <w:rsid w:val="0023293F"/>
    <w:rsid w:val="00251D8A"/>
    <w:rsid w:val="00257850"/>
    <w:rsid w:val="002666B0"/>
    <w:rsid w:val="00274B24"/>
    <w:rsid w:val="00280A6F"/>
    <w:rsid w:val="00281545"/>
    <w:rsid w:val="00294BBF"/>
    <w:rsid w:val="0029534A"/>
    <w:rsid w:val="002A3747"/>
    <w:rsid w:val="002A5B5D"/>
    <w:rsid w:val="002C42C7"/>
    <w:rsid w:val="002D259B"/>
    <w:rsid w:val="002E798A"/>
    <w:rsid w:val="002F209D"/>
    <w:rsid w:val="002F284C"/>
    <w:rsid w:val="002F2A40"/>
    <w:rsid w:val="00300E88"/>
    <w:rsid w:val="00310B1C"/>
    <w:rsid w:val="00324448"/>
    <w:rsid w:val="0032530C"/>
    <w:rsid w:val="00332E26"/>
    <w:rsid w:val="003412A3"/>
    <w:rsid w:val="00352F1B"/>
    <w:rsid w:val="00356623"/>
    <w:rsid w:val="003603E8"/>
    <w:rsid w:val="00371433"/>
    <w:rsid w:val="00391B77"/>
    <w:rsid w:val="003B7F25"/>
    <w:rsid w:val="003C7329"/>
    <w:rsid w:val="003D7045"/>
    <w:rsid w:val="00407D7A"/>
    <w:rsid w:val="004176AB"/>
    <w:rsid w:val="00422B1C"/>
    <w:rsid w:val="00433FA8"/>
    <w:rsid w:val="00441770"/>
    <w:rsid w:val="00453678"/>
    <w:rsid w:val="00471A0E"/>
    <w:rsid w:val="0047698D"/>
    <w:rsid w:val="004836C2"/>
    <w:rsid w:val="004954DD"/>
    <w:rsid w:val="004954EA"/>
    <w:rsid w:val="004A4A32"/>
    <w:rsid w:val="004B4608"/>
    <w:rsid w:val="004C7A63"/>
    <w:rsid w:val="004D44A9"/>
    <w:rsid w:val="004D6DDA"/>
    <w:rsid w:val="004F4F4B"/>
    <w:rsid w:val="005077BF"/>
    <w:rsid w:val="005115AF"/>
    <w:rsid w:val="005247B5"/>
    <w:rsid w:val="0054183D"/>
    <w:rsid w:val="005421F6"/>
    <w:rsid w:val="00546B7D"/>
    <w:rsid w:val="00567238"/>
    <w:rsid w:val="00592500"/>
    <w:rsid w:val="005937A1"/>
    <w:rsid w:val="005B3143"/>
    <w:rsid w:val="005F29BD"/>
    <w:rsid w:val="005F640A"/>
    <w:rsid w:val="005F70BD"/>
    <w:rsid w:val="006022D0"/>
    <w:rsid w:val="00603160"/>
    <w:rsid w:val="0061605F"/>
    <w:rsid w:val="006165E7"/>
    <w:rsid w:val="006260B7"/>
    <w:rsid w:val="00634148"/>
    <w:rsid w:val="00667CB5"/>
    <w:rsid w:val="00676E3D"/>
    <w:rsid w:val="006A71F5"/>
    <w:rsid w:val="006D51F2"/>
    <w:rsid w:val="006E5FC1"/>
    <w:rsid w:val="006F04F4"/>
    <w:rsid w:val="00705A45"/>
    <w:rsid w:val="00742F3F"/>
    <w:rsid w:val="00747C8D"/>
    <w:rsid w:val="00760085"/>
    <w:rsid w:val="0076646A"/>
    <w:rsid w:val="00770B93"/>
    <w:rsid w:val="0077441D"/>
    <w:rsid w:val="00785A49"/>
    <w:rsid w:val="007B0557"/>
    <w:rsid w:val="007C09A7"/>
    <w:rsid w:val="007C3923"/>
    <w:rsid w:val="007C69CE"/>
    <w:rsid w:val="007D2804"/>
    <w:rsid w:val="007D3FDD"/>
    <w:rsid w:val="007E24E0"/>
    <w:rsid w:val="00800816"/>
    <w:rsid w:val="00843C7A"/>
    <w:rsid w:val="0087473B"/>
    <w:rsid w:val="008819B9"/>
    <w:rsid w:val="0088207E"/>
    <w:rsid w:val="00890CCA"/>
    <w:rsid w:val="00893E68"/>
    <w:rsid w:val="008A16A6"/>
    <w:rsid w:val="008B1EC2"/>
    <w:rsid w:val="008B339E"/>
    <w:rsid w:val="008D57BA"/>
    <w:rsid w:val="008D60A5"/>
    <w:rsid w:val="00904255"/>
    <w:rsid w:val="00950345"/>
    <w:rsid w:val="00965056"/>
    <w:rsid w:val="00967376"/>
    <w:rsid w:val="00967D6C"/>
    <w:rsid w:val="00973451"/>
    <w:rsid w:val="009775E0"/>
    <w:rsid w:val="009A7434"/>
    <w:rsid w:val="009B27BF"/>
    <w:rsid w:val="009B525C"/>
    <w:rsid w:val="009D6CE8"/>
    <w:rsid w:val="009F032F"/>
    <w:rsid w:val="009F543C"/>
    <w:rsid w:val="009F5951"/>
    <w:rsid w:val="00A128C6"/>
    <w:rsid w:val="00A43F50"/>
    <w:rsid w:val="00A5110B"/>
    <w:rsid w:val="00A713E0"/>
    <w:rsid w:val="00A737A7"/>
    <w:rsid w:val="00AA2D32"/>
    <w:rsid w:val="00AD21B8"/>
    <w:rsid w:val="00AE6335"/>
    <w:rsid w:val="00B021D5"/>
    <w:rsid w:val="00B174F7"/>
    <w:rsid w:val="00B46EBB"/>
    <w:rsid w:val="00B521CF"/>
    <w:rsid w:val="00B613B9"/>
    <w:rsid w:val="00B83E70"/>
    <w:rsid w:val="00B91679"/>
    <w:rsid w:val="00BC6A67"/>
    <w:rsid w:val="00C00E24"/>
    <w:rsid w:val="00C44E18"/>
    <w:rsid w:val="00C61523"/>
    <w:rsid w:val="00C6484F"/>
    <w:rsid w:val="00C85428"/>
    <w:rsid w:val="00CA3A21"/>
    <w:rsid w:val="00CB280C"/>
    <w:rsid w:val="00CB743E"/>
    <w:rsid w:val="00CC62AA"/>
    <w:rsid w:val="00D03643"/>
    <w:rsid w:val="00D103E3"/>
    <w:rsid w:val="00D104A5"/>
    <w:rsid w:val="00D5140C"/>
    <w:rsid w:val="00D75721"/>
    <w:rsid w:val="00D8161F"/>
    <w:rsid w:val="00D85F28"/>
    <w:rsid w:val="00D92589"/>
    <w:rsid w:val="00DA3437"/>
    <w:rsid w:val="00DB6882"/>
    <w:rsid w:val="00DD27B2"/>
    <w:rsid w:val="00DF0618"/>
    <w:rsid w:val="00DF7140"/>
    <w:rsid w:val="00E12D30"/>
    <w:rsid w:val="00E2112E"/>
    <w:rsid w:val="00E26F93"/>
    <w:rsid w:val="00E56C23"/>
    <w:rsid w:val="00E801F2"/>
    <w:rsid w:val="00E92BC2"/>
    <w:rsid w:val="00EA0A6B"/>
    <w:rsid w:val="00EA3FCE"/>
    <w:rsid w:val="00EB41B5"/>
    <w:rsid w:val="00EF377E"/>
    <w:rsid w:val="00F835E0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FE8E8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3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1041&amp;file=&amp;tenderdisplay=2024-13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97C87-847A-4123-8B5B-07EF8B768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287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6</cp:revision>
  <cp:lastPrinted>2024-11-04T07:41:00Z</cp:lastPrinted>
  <dcterms:created xsi:type="dcterms:W3CDTF">2024-11-04T07:37:00Z</dcterms:created>
  <dcterms:modified xsi:type="dcterms:W3CDTF">2024-11-04T07:57:00Z</dcterms:modified>
</cp:coreProperties>
</file>